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C2" w:rsidRDefault="00172FBB">
      <w:pPr>
        <w:pStyle w:val="Corpsdetexte"/>
        <w:ind w:left="4326" w:firstLine="0"/>
      </w:pPr>
      <w:r>
        <w:rPr>
          <w:noProof/>
          <w:lang w:eastAsia="fr-FR"/>
        </w:rPr>
        <w:drawing>
          <wp:inline distT="0" distB="0" distL="0" distR="0">
            <wp:extent cx="485839" cy="804672"/>
            <wp:effectExtent l="0" t="0" r="0" b="0"/>
            <wp:docPr id="1" name="Image 1" descr="logo fréjus quadr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réjus quad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3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BC2" w:rsidRDefault="00172FBB">
      <w:pPr>
        <w:pStyle w:val="Corpsdetexte"/>
        <w:spacing w:before="4"/>
        <w:ind w:left="0" w:firstLine="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911656</wp:posOffset>
                </wp:positionH>
                <wp:positionV relativeFrom="paragraph">
                  <wp:posOffset>163829</wp:posOffset>
                </wp:positionV>
                <wp:extent cx="5949315" cy="565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3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56515">
                              <a:moveTo>
                                <a:pt x="5949061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5949061" y="56388"/>
                              </a:lnTo>
                              <a:lnTo>
                                <a:pt x="5949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2635735" id="Graphic 2" o:spid="_x0000_s1026" style="position:absolute;margin-left:71.8pt;margin-top:12.9pt;width:468.45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31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" path="m5949061,l,,,56388r5949061,l5949061,xe" fillcolor="#1f487c" stroked="f">
                <v:path arrowok="t"/>
                <w10:wrap type="topAndBottom" anchorx="page"/>
              </v:shape>
            </w:pict>
          </mc:Fallback>
        </mc:AlternateContent>
      </w:r>
    </w:p>
    <w:p w:rsidR="00786BC2" w:rsidRDefault="00172FBB">
      <w:pPr>
        <w:pStyle w:val="Titre1"/>
        <w:spacing w:before="19"/>
        <w:ind w:left="1011" w:right="1106" w:firstLine="0"/>
        <w:jc w:val="center"/>
      </w:pPr>
      <w:r>
        <w:rPr>
          <w:color w:val="171717"/>
        </w:rPr>
        <w:t>APPEL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MANIFESTATION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D’INTÉRÊT</w:t>
      </w:r>
    </w:p>
    <w:p w:rsidR="00786BC2" w:rsidRDefault="00172FBB">
      <w:pPr>
        <w:spacing w:before="22" w:line="266" w:lineRule="auto"/>
        <w:ind w:left="1011" w:right="1106"/>
        <w:jc w:val="center"/>
        <w:rPr>
          <w:b/>
          <w:sz w:val="20"/>
        </w:rPr>
      </w:pPr>
      <w:r>
        <w:rPr>
          <w:b/>
          <w:color w:val="171717"/>
          <w:sz w:val="20"/>
        </w:rPr>
        <w:t>LES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NOCTURNES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DE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FRÉJUS-PLAGE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z w:val="20"/>
        </w:rPr>
        <w:t>ET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DE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PORT-FREJUS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202</w:t>
      </w:r>
      <w:r w:rsidR="00802D78">
        <w:rPr>
          <w:b/>
          <w:color w:val="171717"/>
          <w:sz w:val="20"/>
        </w:rPr>
        <w:t>6</w:t>
      </w:r>
      <w:r w:rsidR="002D3DE8">
        <w:rPr>
          <w:b/>
          <w:color w:val="171717"/>
          <w:sz w:val="20"/>
        </w:rPr>
        <w:t xml:space="preserve"> </w:t>
      </w:r>
      <w:r>
        <w:rPr>
          <w:b/>
          <w:color w:val="171717"/>
          <w:sz w:val="20"/>
        </w:rPr>
        <w:t>OCCUPATION DU DOMAINE PUBLIC COMMUNAL</w:t>
      </w:r>
    </w:p>
    <w:p w:rsidR="00786BC2" w:rsidRDefault="00172FBB">
      <w:pPr>
        <w:spacing w:line="226" w:lineRule="exact"/>
        <w:ind w:left="1011" w:right="1106"/>
        <w:jc w:val="center"/>
        <w:rPr>
          <w:b/>
          <w:sz w:val="20"/>
        </w:rPr>
      </w:pPr>
      <w:r>
        <w:rPr>
          <w:b/>
          <w:color w:val="171717"/>
          <w:sz w:val="20"/>
        </w:rPr>
        <w:t>Recours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à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une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z w:val="20"/>
        </w:rPr>
        <w:t>procédure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pacing w:val="-2"/>
          <w:sz w:val="20"/>
        </w:rPr>
        <w:t>simplifiée</w:t>
      </w:r>
    </w:p>
    <w:p w:rsidR="00786BC2" w:rsidRDefault="00172FBB">
      <w:pPr>
        <w:spacing w:before="25"/>
        <w:ind w:left="1011" w:right="1106"/>
        <w:jc w:val="center"/>
        <w:rPr>
          <w:b/>
          <w:color w:val="171717"/>
          <w:spacing w:val="-2"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911656</wp:posOffset>
                </wp:positionH>
                <wp:positionV relativeFrom="paragraph">
                  <wp:posOffset>190905</wp:posOffset>
                </wp:positionV>
                <wp:extent cx="5949315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3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56515">
                              <a:moveTo>
                                <a:pt x="5949061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5949061" y="56388"/>
                              </a:lnTo>
                              <a:lnTo>
                                <a:pt x="5949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942B8D" id="Graphic 3" o:spid="_x0000_s1026" style="position:absolute;margin-left:71.8pt;margin-top:15.05pt;width:468.45pt;height: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31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" path="m5949061,l,,,56388r5949061,l5949061,xe" fillcolor="#1f48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171717"/>
          <w:sz w:val="20"/>
        </w:rPr>
        <w:t>(</w:t>
      </w:r>
      <w:r w:rsidR="00D01649">
        <w:rPr>
          <w:b/>
          <w:color w:val="171717"/>
          <w:sz w:val="20"/>
        </w:rPr>
        <w:t>Article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z w:val="20"/>
        </w:rPr>
        <w:t>L.2122-1-1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du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Code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général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de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la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propriété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des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z w:val="20"/>
        </w:rPr>
        <w:t>personnes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pacing w:val="-2"/>
          <w:sz w:val="20"/>
        </w:rPr>
        <w:t>publiques)</w:t>
      </w:r>
    </w:p>
    <w:p w:rsidR="002D3DE8" w:rsidRDefault="002D3DE8">
      <w:pPr>
        <w:spacing w:before="25"/>
        <w:ind w:left="1011" w:right="1106"/>
        <w:jc w:val="center"/>
        <w:rPr>
          <w:b/>
          <w:sz w:val="20"/>
        </w:rPr>
      </w:pPr>
    </w:p>
    <w:p w:rsidR="00786BC2" w:rsidRDefault="00172FBB">
      <w:pPr>
        <w:pStyle w:val="Titre1"/>
        <w:numPr>
          <w:ilvl w:val="0"/>
          <w:numId w:val="2"/>
        </w:numPr>
        <w:tabs>
          <w:tab w:val="left" w:pos="407"/>
        </w:tabs>
      </w:pPr>
      <w:r>
        <w:rPr>
          <w:color w:val="171717"/>
        </w:rPr>
        <w:t>OBJET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10"/>
        </w:rPr>
        <w:t>:</w:t>
      </w:r>
    </w:p>
    <w:p w:rsidR="007C689C" w:rsidRDefault="007C689C" w:rsidP="007C689C">
      <w:pPr>
        <w:pStyle w:val="Corpsdetexte"/>
        <w:spacing w:line="215" w:lineRule="exact"/>
        <w:ind w:left="142" w:firstLine="0"/>
        <w:jc w:val="both"/>
        <w:rPr>
          <w:color w:val="171717"/>
        </w:rPr>
      </w:pPr>
    </w:p>
    <w:p w:rsidR="00611911" w:rsidRDefault="00611911" w:rsidP="007C689C">
      <w:pPr>
        <w:pStyle w:val="Corpsdetexte"/>
        <w:spacing w:line="215" w:lineRule="exact"/>
        <w:ind w:left="142" w:firstLine="0"/>
        <w:jc w:val="both"/>
        <w:rPr>
          <w:color w:val="171717"/>
          <w:spacing w:val="-2"/>
        </w:rPr>
      </w:pPr>
      <w:r>
        <w:rPr>
          <w:color w:val="171717"/>
        </w:rPr>
        <w:t>La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gestion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et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l’organisation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des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Nocturnes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sont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assurées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par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la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Commune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de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Fréjus qui souhaite compléter l’offre existante pour l’exploitation d’emplacements vacants.</w:t>
      </w:r>
    </w:p>
    <w:p w:rsidR="00786BC2" w:rsidRDefault="00172FBB" w:rsidP="007C689C">
      <w:pPr>
        <w:spacing w:before="200" w:line="230" w:lineRule="auto"/>
        <w:ind w:left="142" w:right="148"/>
        <w:jc w:val="both"/>
        <w:rPr>
          <w:b/>
          <w:sz w:val="20"/>
        </w:rPr>
      </w:pPr>
      <w:r>
        <w:rPr>
          <w:color w:val="171717"/>
          <w:sz w:val="20"/>
        </w:rPr>
        <w:t>La présente publication a pour objet de faire connaître à toutes les personnes susceptibles d’être intéressées les modalités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permettant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 xml:space="preserve">tenir </w:t>
      </w:r>
      <w:r>
        <w:rPr>
          <w:b/>
          <w:color w:val="171717"/>
          <w:sz w:val="20"/>
        </w:rPr>
        <w:t>un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stand</w:t>
      </w:r>
      <w:r>
        <w:rPr>
          <w:b/>
          <w:color w:val="171717"/>
          <w:spacing w:val="-1"/>
          <w:sz w:val="20"/>
        </w:rPr>
        <w:t xml:space="preserve"> </w:t>
      </w:r>
      <w:r>
        <w:rPr>
          <w:b/>
          <w:color w:val="171717"/>
          <w:sz w:val="20"/>
        </w:rPr>
        <w:t>pour les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Nocturnes qui</w:t>
      </w:r>
      <w:r>
        <w:rPr>
          <w:b/>
          <w:color w:val="171717"/>
          <w:spacing w:val="-2"/>
          <w:sz w:val="20"/>
        </w:rPr>
        <w:t xml:space="preserve"> </w:t>
      </w:r>
      <w:r>
        <w:rPr>
          <w:b/>
          <w:color w:val="171717"/>
          <w:sz w:val="20"/>
        </w:rPr>
        <w:t>auront</w:t>
      </w:r>
      <w:r>
        <w:rPr>
          <w:b/>
          <w:color w:val="171717"/>
          <w:spacing w:val="-1"/>
          <w:sz w:val="20"/>
        </w:rPr>
        <w:t xml:space="preserve"> </w:t>
      </w:r>
      <w:r>
        <w:rPr>
          <w:b/>
          <w:color w:val="171717"/>
          <w:sz w:val="20"/>
        </w:rPr>
        <w:t>lieu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du samedi</w:t>
      </w:r>
      <w:r>
        <w:rPr>
          <w:b/>
          <w:color w:val="171717"/>
          <w:spacing w:val="-2"/>
          <w:sz w:val="20"/>
        </w:rPr>
        <w:t xml:space="preserve"> </w:t>
      </w:r>
      <w:r>
        <w:rPr>
          <w:b/>
          <w:color w:val="171717"/>
          <w:sz w:val="20"/>
        </w:rPr>
        <w:t>2</w:t>
      </w:r>
      <w:r w:rsidR="00802D78">
        <w:rPr>
          <w:b/>
          <w:color w:val="171717"/>
          <w:sz w:val="20"/>
        </w:rPr>
        <w:t>7</w:t>
      </w:r>
      <w:r>
        <w:rPr>
          <w:b/>
          <w:color w:val="171717"/>
          <w:spacing w:val="-1"/>
          <w:sz w:val="20"/>
        </w:rPr>
        <w:t xml:space="preserve"> </w:t>
      </w:r>
      <w:r>
        <w:rPr>
          <w:b/>
          <w:color w:val="171717"/>
          <w:sz w:val="20"/>
        </w:rPr>
        <w:t>juin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202</w:t>
      </w:r>
      <w:r w:rsidR="00802D78">
        <w:rPr>
          <w:b/>
          <w:color w:val="171717"/>
          <w:sz w:val="20"/>
        </w:rPr>
        <w:t>6</w:t>
      </w:r>
      <w:r>
        <w:rPr>
          <w:b/>
          <w:color w:val="171717"/>
          <w:sz w:val="20"/>
        </w:rPr>
        <w:t xml:space="preserve"> au</w:t>
      </w:r>
      <w:r>
        <w:rPr>
          <w:b/>
          <w:color w:val="171717"/>
          <w:spacing w:val="-2"/>
          <w:sz w:val="20"/>
        </w:rPr>
        <w:t xml:space="preserve"> </w:t>
      </w:r>
      <w:r w:rsidR="00662BD3">
        <w:rPr>
          <w:b/>
          <w:color w:val="171717"/>
          <w:sz w:val="20"/>
        </w:rPr>
        <w:t>dimanche</w:t>
      </w:r>
      <w:r>
        <w:rPr>
          <w:b/>
          <w:color w:val="171717"/>
          <w:spacing w:val="-2"/>
          <w:sz w:val="20"/>
        </w:rPr>
        <w:t xml:space="preserve"> </w:t>
      </w:r>
      <w:r>
        <w:rPr>
          <w:b/>
          <w:color w:val="171717"/>
          <w:sz w:val="20"/>
        </w:rPr>
        <w:t>3</w:t>
      </w:r>
      <w:r w:rsidR="00802D78">
        <w:rPr>
          <w:b/>
          <w:color w:val="171717"/>
          <w:sz w:val="20"/>
        </w:rPr>
        <w:t>0</w:t>
      </w:r>
      <w:r>
        <w:rPr>
          <w:b/>
          <w:color w:val="171717"/>
          <w:sz w:val="20"/>
        </w:rPr>
        <w:t xml:space="preserve"> août 202</w:t>
      </w:r>
      <w:r w:rsidR="00802D78">
        <w:rPr>
          <w:b/>
          <w:color w:val="171717"/>
          <w:sz w:val="20"/>
        </w:rPr>
        <w:t>6</w:t>
      </w:r>
      <w:r>
        <w:rPr>
          <w:b/>
          <w:color w:val="171717"/>
          <w:sz w:val="20"/>
        </w:rPr>
        <w:t xml:space="preserve"> inclus à Fréjus-Plage et Port-Fréjus.</w:t>
      </w:r>
      <w:r w:rsidR="00611911">
        <w:rPr>
          <w:b/>
          <w:color w:val="171717"/>
          <w:sz w:val="20"/>
        </w:rPr>
        <w:t xml:space="preserve"> </w:t>
      </w:r>
    </w:p>
    <w:p w:rsidR="002D3DE8" w:rsidRDefault="002D3DE8">
      <w:pPr>
        <w:pStyle w:val="Corpsdetexte"/>
        <w:spacing w:line="215" w:lineRule="exact"/>
        <w:ind w:left="47" w:firstLine="0"/>
        <w:jc w:val="both"/>
      </w:pPr>
    </w:p>
    <w:p w:rsidR="00786BC2" w:rsidRDefault="00172FBB">
      <w:pPr>
        <w:pStyle w:val="Titre1"/>
        <w:numPr>
          <w:ilvl w:val="0"/>
          <w:numId w:val="2"/>
        </w:numPr>
        <w:tabs>
          <w:tab w:val="left" w:pos="201"/>
        </w:tabs>
        <w:spacing w:before="181"/>
        <w:ind w:left="201" w:hanging="200"/>
        <w:rPr>
          <w:b w:val="0"/>
        </w:rPr>
      </w:pPr>
      <w:r>
        <w:rPr>
          <w:color w:val="171717"/>
        </w:rPr>
        <w:t>DATE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LIMITE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DE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DÉPÔT</w:t>
      </w:r>
      <w:r>
        <w:rPr>
          <w:color w:val="171717"/>
          <w:spacing w:val="-4"/>
        </w:rPr>
        <w:t xml:space="preserve"> </w:t>
      </w:r>
      <w:r>
        <w:rPr>
          <w:b w:val="0"/>
          <w:color w:val="171717"/>
          <w:spacing w:val="-10"/>
        </w:rPr>
        <w:t>:</w:t>
      </w:r>
    </w:p>
    <w:p w:rsidR="00786BC2" w:rsidRDefault="00172FBB">
      <w:pPr>
        <w:pStyle w:val="Corpsdetexte"/>
        <w:spacing w:before="113"/>
        <w:ind w:left="1" w:firstLine="0"/>
        <w:rPr>
          <w:color w:val="171717"/>
          <w:spacing w:val="-2"/>
        </w:rPr>
      </w:pPr>
      <w:r>
        <w:rPr>
          <w:color w:val="171717"/>
        </w:rPr>
        <w:t>Au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plus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tard</w:t>
      </w:r>
      <w:r w:rsidR="00DB02BD">
        <w:rPr>
          <w:color w:val="171717"/>
        </w:rPr>
        <w:t xml:space="preserve"> le</w:t>
      </w:r>
      <w:r>
        <w:rPr>
          <w:color w:val="171717"/>
          <w:spacing w:val="-1"/>
        </w:rPr>
        <w:t xml:space="preserve"> </w:t>
      </w:r>
      <w:r w:rsidR="00611911">
        <w:rPr>
          <w:b/>
          <w:color w:val="171717"/>
        </w:rPr>
        <w:t>24 juin</w:t>
      </w:r>
      <w:r>
        <w:rPr>
          <w:b/>
          <w:color w:val="171717"/>
          <w:spacing w:val="-4"/>
        </w:rPr>
        <w:t xml:space="preserve"> </w:t>
      </w:r>
      <w:r w:rsidR="00703D65">
        <w:rPr>
          <w:b/>
          <w:color w:val="171717"/>
        </w:rPr>
        <w:t>2026</w:t>
      </w:r>
      <w:r w:rsidR="00F963C2">
        <w:rPr>
          <w:b/>
          <w:color w:val="171717"/>
        </w:rPr>
        <w:t xml:space="preserve"> 17</w:t>
      </w:r>
      <w:r w:rsidR="00614F61">
        <w:rPr>
          <w:b/>
          <w:color w:val="171717"/>
        </w:rPr>
        <w:t xml:space="preserve">h </w:t>
      </w:r>
      <w:r w:rsidR="00614F61" w:rsidRPr="00614F61">
        <w:rPr>
          <w:color w:val="171717"/>
          <w:spacing w:val="-1"/>
        </w:rPr>
        <w:t>pour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le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dépôt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du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dossier</w:t>
      </w:r>
      <w:r>
        <w:rPr>
          <w:color w:val="171717"/>
          <w:spacing w:val="-2"/>
        </w:rPr>
        <w:t xml:space="preserve"> complet</w:t>
      </w:r>
      <w:r w:rsidR="00DB02BD">
        <w:rPr>
          <w:color w:val="171717"/>
          <w:spacing w:val="-2"/>
        </w:rPr>
        <w:t>.</w:t>
      </w:r>
    </w:p>
    <w:p w:rsidR="002D3DE8" w:rsidRDefault="002D3DE8">
      <w:pPr>
        <w:pStyle w:val="Corpsdetexte"/>
        <w:spacing w:before="113"/>
        <w:ind w:left="1" w:firstLine="0"/>
      </w:pPr>
    </w:p>
    <w:p w:rsidR="00786BC2" w:rsidRDefault="00172FBB">
      <w:pPr>
        <w:pStyle w:val="Titre1"/>
        <w:numPr>
          <w:ilvl w:val="0"/>
          <w:numId w:val="2"/>
        </w:numPr>
        <w:tabs>
          <w:tab w:val="left" w:pos="201"/>
        </w:tabs>
        <w:spacing w:before="97"/>
        <w:ind w:left="201" w:hanging="200"/>
      </w:pPr>
      <w:r>
        <w:rPr>
          <w:color w:val="171717"/>
          <w:spacing w:val="-2"/>
        </w:rPr>
        <w:t>LOCALISATIONS</w:t>
      </w:r>
      <w:r>
        <w:rPr>
          <w:color w:val="171717"/>
          <w:spacing w:val="8"/>
        </w:rPr>
        <w:t xml:space="preserve"> </w:t>
      </w:r>
      <w:r>
        <w:rPr>
          <w:color w:val="171717"/>
          <w:spacing w:val="-10"/>
        </w:rPr>
        <w:t>: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before="89" w:line="244" w:lineRule="exact"/>
        <w:rPr>
          <w:rFonts w:ascii="Symbol" w:hAnsi="Symbol"/>
          <w:color w:val="171717"/>
          <w:sz w:val="20"/>
        </w:rPr>
      </w:pPr>
      <w:bookmarkStart w:id="0" w:name="_GoBack"/>
      <w:r>
        <w:rPr>
          <w:b/>
          <w:color w:val="171717"/>
          <w:sz w:val="20"/>
        </w:rPr>
        <w:t>Fréjus-Plage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:</w:t>
      </w:r>
      <w:r>
        <w:rPr>
          <w:b/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Boulevard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la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pacing w:val="-2"/>
          <w:sz w:val="20"/>
        </w:rPr>
        <w:t>Libération</w:t>
      </w:r>
      <w:r w:rsidR="00802D78">
        <w:rPr>
          <w:color w:val="171717"/>
          <w:spacing w:val="-2"/>
          <w:sz w:val="20"/>
        </w:rPr>
        <w:t xml:space="preserve"> et Boulevard D’Alger</w:t>
      </w:r>
    </w:p>
    <w:bookmarkEnd w:id="0"/>
    <w:p w:rsidR="00786BC2" w:rsidRPr="002D3DE8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line="244" w:lineRule="exact"/>
        <w:rPr>
          <w:rFonts w:ascii="Symbol" w:hAnsi="Symbol"/>
          <w:color w:val="171717"/>
          <w:sz w:val="20"/>
        </w:rPr>
      </w:pPr>
      <w:r>
        <w:rPr>
          <w:b/>
          <w:color w:val="171717"/>
          <w:sz w:val="20"/>
        </w:rPr>
        <w:t>Port-Fréjus</w:t>
      </w:r>
      <w:r>
        <w:rPr>
          <w:b/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: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places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et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pacing w:val="-4"/>
          <w:sz w:val="20"/>
        </w:rPr>
        <w:t>quais</w:t>
      </w:r>
    </w:p>
    <w:p w:rsidR="002D3DE8" w:rsidRDefault="002D3DE8" w:rsidP="002D3DE8">
      <w:pPr>
        <w:pStyle w:val="Paragraphedeliste"/>
        <w:tabs>
          <w:tab w:val="left" w:pos="721"/>
        </w:tabs>
        <w:spacing w:line="244" w:lineRule="exact"/>
        <w:ind w:firstLine="0"/>
        <w:rPr>
          <w:rFonts w:ascii="Symbol" w:hAnsi="Symbol"/>
          <w:color w:val="171717"/>
          <w:sz w:val="20"/>
        </w:rPr>
      </w:pPr>
    </w:p>
    <w:p w:rsidR="00786BC2" w:rsidRDefault="00172FBB">
      <w:pPr>
        <w:pStyle w:val="Titre1"/>
        <w:numPr>
          <w:ilvl w:val="0"/>
          <w:numId w:val="2"/>
        </w:numPr>
        <w:tabs>
          <w:tab w:val="left" w:pos="280"/>
        </w:tabs>
        <w:spacing w:before="144"/>
        <w:ind w:left="1" w:right="153" w:firstLine="0"/>
      </w:pPr>
      <w:r>
        <w:rPr>
          <w:color w:val="171717"/>
        </w:rPr>
        <w:t>DESCRIPTIF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DE</w:t>
      </w:r>
      <w:r>
        <w:rPr>
          <w:color w:val="171717"/>
          <w:spacing w:val="74"/>
        </w:rPr>
        <w:t xml:space="preserve"> </w:t>
      </w:r>
      <w:r>
        <w:rPr>
          <w:color w:val="171717"/>
        </w:rPr>
        <w:t>L’OCCUPATION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DU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DOMAINE</w:t>
      </w:r>
      <w:r>
        <w:rPr>
          <w:color w:val="171717"/>
          <w:spacing w:val="74"/>
        </w:rPr>
        <w:t xml:space="preserve"> </w:t>
      </w:r>
      <w:r>
        <w:rPr>
          <w:color w:val="171717"/>
        </w:rPr>
        <w:t>PUBLIC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COMMUNAL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ET</w:t>
      </w:r>
      <w:r>
        <w:rPr>
          <w:color w:val="171717"/>
          <w:spacing w:val="74"/>
        </w:rPr>
        <w:t xml:space="preserve"> </w:t>
      </w:r>
      <w:r>
        <w:rPr>
          <w:color w:val="171717"/>
        </w:rPr>
        <w:t>CRITÈRES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DE VALIDITÉ DES CANDIDATURES :</w:t>
      </w:r>
    </w:p>
    <w:p w:rsidR="00786BC2" w:rsidRDefault="00172FBB">
      <w:pPr>
        <w:spacing w:before="109"/>
        <w:ind w:left="1"/>
        <w:rPr>
          <w:sz w:val="20"/>
        </w:rPr>
      </w:pPr>
      <w:r>
        <w:rPr>
          <w:b/>
          <w:color w:val="171717"/>
          <w:sz w:val="20"/>
        </w:rPr>
        <w:t>Destination</w:t>
      </w:r>
      <w:r>
        <w:rPr>
          <w:b/>
          <w:color w:val="171717"/>
          <w:spacing w:val="-7"/>
          <w:sz w:val="20"/>
        </w:rPr>
        <w:t xml:space="preserve"> </w:t>
      </w:r>
      <w:r>
        <w:rPr>
          <w:b/>
          <w:color w:val="171717"/>
          <w:sz w:val="20"/>
        </w:rPr>
        <w:t>des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Nocturnes</w:t>
      </w:r>
      <w:r>
        <w:rPr>
          <w:b/>
          <w:color w:val="171717"/>
          <w:spacing w:val="-6"/>
          <w:sz w:val="20"/>
        </w:rPr>
        <w:t xml:space="preserve"> </w:t>
      </w:r>
      <w:r>
        <w:rPr>
          <w:color w:val="171717"/>
          <w:spacing w:val="-10"/>
          <w:sz w:val="20"/>
        </w:rPr>
        <w:t>:</w:t>
      </w:r>
    </w:p>
    <w:p w:rsidR="00786BC2" w:rsidRPr="00802D78" w:rsidRDefault="00172FBB">
      <w:pPr>
        <w:pStyle w:val="Corpsdetexte"/>
        <w:spacing w:before="115"/>
        <w:ind w:left="59" w:right="148" w:firstLine="0"/>
        <w:jc w:val="both"/>
        <w:rPr>
          <w:color w:val="FF0000"/>
        </w:rPr>
      </w:pPr>
      <w:r w:rsidRPr="00802D78">
        <w:t xml:space="preserve">Vente au détail de produits artisanaux ou manufacturés : objets de décoration, maroquinerie / vannerie, accessoires de </w:t>
      </w:r>
      <w:r w:rsidR="00F963C2" w:rsidRPr="00802D78">
        <w:t>mode, bien</w:t>
      </w:r>
      <w:r w:rsidRPr="00802D78">
        <w:rPr>
          <w:spacing w:val="-1"/>
        </w:rPr>
        <w:t xml:space="preserve"> </w:t>
      </w:r>
      <w:r w:rsidRPr="00802D78">
        <w:t>être / senteurs et cosmétiques, céramique / poterie / faïence, alimentaires conditionnés et</w:t>
      </w:r>
      <w:r w:rsidRPr="00802D78">
        <w:rPr>
          <w:spacing w:val="-1"/>
        </w:rPr>
        <w:t xml:space="preserve"> </w:t>
      </w:r>
      <w:r w:rsidRPr="00802D78">
        <w:t>confiserie (sans</w:t>
      </w:r>
      <w:r w:rsidRPr="00802D78">
        <w:rPr>
          <w:spacing w:val="-1"/>
        </w:rPr>
        <w:t xml:space="preserve"> </w:t>
      </w:r>
      <w:r w:rsidRPr="00802D78">
        <w:t xml:space="preserve">fabrication sur place), œuvres </w:t>
      </w:r>
      <w:r w:rsidRPr="00802D78">
        <w:rPr>
          <w:spacing w:val="-2"/>
        </w:rPr>
        <w:t>picturale</w:t>
      </w:r>
      <w:r w:rsidRPr="00DB02BD">
        <w:rPr>
          <w:spacing w:val="-2"/>
        </w:rPr>
        <w:t>s</w:t>
      </w:r>
      <w:r w:rsidR="00DB02BD" w:rsidRPr="00DB02BD">
        <w:rPr>
          <w:spacing w:val="-2"/>
        </w:rPr>
        <w:t>.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before="120" w:line="290" w:lineRule="exact"/>
        <w:rPr>
          <w:rFonts w:ascii="Symbol" w:hAnsi="Symbol"/>
          <w:sz w:val="24"/>
        </w:rPr>
      </w:pPr>
      <w:r>
        <w:rPr>
          <w:b/>
          <w:color w:val="171717"/>
          <w:sz w:val="20"/>
        </w:rPr>
        <w:t>Horaires</w:t>
      </w:r>
      <w:r>
        <w:rPr>
          <w:b/>
          <w:color w:val="171717"/>
          <w:spacing w:val="-9"/>
          <w:sz w:val="20"/>
        </w:rPr>
        <w:t xml:space="preserve"> </w:t>
      </w:r>
      <w:r>
        <w:rPr>
          <w:b/>
          <w:color w:val="171717"/>
          <w:sz w:val="20"/>
        </w:rPr>
        <w:t>prévisionnels</w:t>
      </w:r>
      <w:r>
        <w:rPr>
          <w:b/>
          <w:color w:val="171717"/>
          <w:spacing w:val="-9"/>
          <w:sz w:val="20"/>
        </w:rPr>
        <w:t xml:space="preserve"> </w:t>
      </w:r>
      <w:r>
        <w:rPr>
          <w:b/>
          <w:color w:val="171717"/>
          <w:spacing w:val="-10"/>
          <w:sz w:val="20"/>
        </w:rPr>
        <w:t>:</w:t>
      </w:r>
    </w:p>
    <w:p w:rsidR="00786BC2" w:rsidRDefault="00172FBB">
      <w:pPr>
        <w:pStyle w:val="Paragraphedeliste"/>
        <w:numPr>
          <w:ilvl w:val="2"/>
          <w:numId w:val="2"/>
        </w:numPr>
        <w:tabs>
          <w:tab w:val="left" w:pos="1440"/>
        </w:tabs>
        <w:spacing w:line="250" w:lineRule="exact"/>
        <w:ind w:left="1440" w:hanging="359"/>
        <w:rPr>
          <w:b/>
          <w:sz w:val="20"/>
        </w:rPr>
      </w:pPr>
      <w:r>
        <w:rPr>
          <w:b/>
          <w:color w:val="171717"/>
          <w:sz w:val="20"/>
        </w:rPr>
        <w:t>Fréjus-Plage</w:t>
      </w:r>
      <w:r>
        <w:rPr>
          <w:b/>
          <w:color w:val="171717"/>
          <w:spacing w:val="-9"/>
          <w:sz w:val="20"/>
        </w:rPr>
        <w:t xml:space="preserve"> </w:t>
      </w:r>
      <w:r>
        <w:rPr>
          <w:b/>
          <w:color w:val="171717"/>
          <w:spacing w:val="-10"/>
          <w:sz w:val="20"/>
        </w:rPr>
        <w:t>:</w:t>
      </w:r>
    </w:p>
    <w:p w:rsidR="00786BC2" w:rsidRDefault="00172FBB">
      <w:pPr>
        <w:pStyle w:val="Paragraphedeliste"/>
        <w:numPr>
          <w:ilvl w:val="3"/>
          <w:numId w:val="2"/>
        </w:numPr>
        <w:tabs>
          <w:tab w:val="left" w:pos="2161"/>
          <w:tab w:val="left" w:pos="6374"/>
        </w:tabs>
        <w:spacing w:line="245" w:lineRule="exact"/>
        <w:rPr>
          <w:sz w:val="20"/>
        </w:rPr>
      </w:pPr>
      <w:r>
        <w:rPr>
          <w:color w:val="171717"/>
          <w:sz w:val="20"/>
        </w:rPr>
        <w:t>Ouverture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des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voies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pour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l’installation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pacing w:val="-10"/>
          <w:sz w:val="20"/>
        </w:rPr>
        <w:t>:</w:t>
      </w:r>
      <w:r>
        <w:rPr>
          <w:color w:val="171717"/>
          <w:sz w:val="20"/>
        </w:rPr>
        <w:tab/>
      </w:r>
      <w:r>
        <w:rPr>
          <w:color w:val="171717"/>
          <w:spacing w:val="-4"/>
          <w:sz w:val="20"/>
        </w:rPr>
        <w:t>19h00</w:t>
      </w:r>
    </w:p>
    <w:p w:rsidR="00786BC2" w:rsidRDefault="00172FBB">
      <w:pPr>
        <w:pStyle w:val="Paragraphedeliste"/>
        <w:numPr>
          <w:ilvl w:val="3"/>
          <w:numId w:val="2"/>
        </w:numPr>
        <w:tabs>
          <w:tab w:val="left" w:pos="2161"/>
          <w:tab w:val="left" w:pos="6374"/>
        </w:tabs>
        <w:spacing w:line="259" w:lineRule="exact"/>
        <w:rPr>
          <w:sz w:val="20"/>
        </w:rPr>
      </w:pPr>
      <w:r>
        <w:rPr>
          <w:color w:val="171717"/>
          <w:sz w:val="20"/>
        </w:rPr>
        <w:t>Ouverture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des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ventes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pacing w:val="-10"/>
          <w:sz w:val="20"/>
        </w:rPr>
        <w:t>:</w:t>
      </w:r>
      <w:r>
        <w:rPr>
          <w:color w:val="171717"/>
          <w:sz w:val="20"/>
        </w:rPr>
        <w:tab/>
      </w:r>
      <w:r>
        <w:rPr>
          <w:color w:val="171717"/>
          <w:spacing w:val="-4"/>
          <w:sz w:val="20"/>
        </w:rPr>
        <w:t>20h00</w:t>
      </w:r>
    </w:p>
    <w:p w:rsidR="00786BC2" w:rsidRDefault="00172FBB">
      <w:pPr>
        <w:pStyle w:val="Paragraphedeliste"/>
        <w:numPr>
          <w:ilvl w:val="3"/>
          <w:numId w:val="2"/>
        </w:numPr>
        <w:tabs>
          <w:tab w:val="left" w:pos="2161"/>
          <w:tab w:val="left" w:pos="6374"/>
        </w:tabs>
        <w:spacing w:line="259" w:lineRule="exact"/>
        <w:rPr>
          <w:sz w:val="20"/>
        </w:rPr>
      </w:pPr>
      <w:r>
        <w:rPr>
          <w:sz w:val="20"/>
        </w:rPr>
        <w:t>Remballage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stands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 w:rsidR="002D3DE8">
        <w:rPr>
          <w:sz w:val="20"/>
        </w:rPr>
        <w:t>0</w:t>
      </w:r>
      <w:r>
        <w:rPr>
          <w:spacing w:val="-4"/>
          <w:sz w:val="20"/>
        </w:rPr>
        <w:t>0h00</w:t>
      </w:r>
    </w:p>
    <w:p w:rsidR="00786BC2" w:rsidRDefault="00172FBB">
      <w:pPr>
        <w:pStyle w:val="Paragraphedeliste"/>
        <w:numPr>
          <w:ilvl w:val="3"/>
          <w:numId w:val="2"/>
        </w:numPr>
        <w:tabs>
          <w:tab w:val="left" w:pos="2161"/>
          <w:tab w:val="left" w:pos="6374"/>
        </w:tabs>
        <w:spacing w:line="263" w:lineRule="exact"/>
        <w:rPr>
          <w:sz w:val="20"/>
        </w:rPr>
      </w:pPr>
      <w:r>
        <w:rPr>
          <w:sz w:val="20"/>
        </w:rPr>
        <w:t>Libération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voies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r w:rsidR="003653D8">
        <w:rPr>
          <w:sz w:val="20"/>
        </w:rPr>
        <w:t xml:space="preserve">                                                 </w:t>
      </w:r>
      <w:r w:rsidR="002D3DE8">
        <w:rPr>
          <w:sz w:val="20"/>
        </w:rPr>
        <w:t xml:space="preserve"> </w:t>
      </w:r>
      <w:r w:rsidR="003653D8">
        <w:rPr>
          <w:sz w:val="20"/>
        </w:rPr>
        <w:t>0</w:t>
      </w:r>
      <w:r>
        <w:rPr>
          <w:spacing w:val="-4"/>
          <w:sz w:val="20"/>
        </w:rPr>
        <w:t>1h00</w:t>
      </w:r>
    </w:p>
    <w:p w:rsidR="00786BC2" w:rsidRDefault="00786BC2">
      <w:pPr>
        <w:pStyle w:val="Corpsdetexte"/>
        <w:spacing w:before="45"/>
        <w:ind w:left="0" w:firstLine="0"/>
      </w:pPr>
    </w:p>
    <w:p w:rsidR="00786BC2" w:rsidRDefault="00172FBB">
      <w:pPr>
        <w:pStyle w:val="Paragraphedeliste"/>
        <w:numPr>
          <w:ilvl w:val="2"/>
          <w:numId w:val="2"/>
        </w:numPr>
        <w:tabs>
          <w:tab w:val="left" w:pos="1440"/>
        </w:tabs>
        <w:spacing w:line="254" w:lineRule="exact"/>
        <w:ind w:left="1440" w:hanging="359"/>
        <w:rPr>
          <w:b/>
          <w:sz w:val="20"/>
        </w:rPr>
      </w:pPr>
      <w:r>
        <w:rPr>
          <w:b/>
          <w:sz w:val="20"/>
        </w:rPr>
        <w:t>Port-Fréjus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786BC2" w:rsidRDefault="00172FBB">
      <w:pPr>
        <w:pStyle w:val="Paragraphedeliste"/>
        <w:numPr>
          <w:ilvl w:val="3"/>
          <w:numId w:val="2"/>
        </w:numPr>
        <w:tabs>
          <w:tab w:val="left" w:pos="2161"/>
          <w:tab w:val="left" w:pos="6374"/>
        </w:tabs>
        <w:spacing w:line="245" w:lineRule="exact"/>
        <w:rPr>
          <w:sz w:val="20"/>
        </w:rPr>
      </w:pPr>
      <w:r>
        <w:rPr>
          <w:sz w:val="20"/>
        </w:rPr>
        <w:t>Ouverture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bornes</w:t>
      </w:r>
      <w:r>
        <w:rPr>
          <w:spacing w:val="-7"/>
          <w:sz w:val="20"/>
        </w:rPr>
        <w:t xml:space="preserve"> </w:t>
      </w:r>
      <w:r>
        <w:rPr>
          <w:sz w:val="20"/>
        </w:rPr>
        <w:t>pour</w:t>
      </w:r>
      <w:r>
        <w:rPr>
          <w:spacing w:val="-5"/>
          <w:sz w:val="20"/>
        </w:rPr>
        <w:t xml:space="preserve"> </w:t>
      </w:r>
      <w:r>
        <w:rPr>
          <w:sz w:val="20"/>
        </w:rPr>
        <w:t>l’installation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spacing w:val="-4"/>
          <w:sz w:val="20"/>
        </w:rPr>
        <w:t>18h00</w:t>
      </w:r>
    </w:p>
    <w:p w:rsidR="00786BC2" w:rsidRDefault="00172FBB">
      <w:pPr>
        <w:pStyle w:val="Paragraphedeliste"/>
        <w:numPr>
          <w:ilvl w:val="3"/>
          <w:numId w:val="2"/>
        </w:numPr>
        <w:tabs>
          <w:tab w:val="left" w:pos="2161"/>
          <w:tab w:val="left" w:pos="6374"/>
        </w:tabs>
        <w:spacing w:line="259" w:lineRule="exact"/>
        <w:rPr>
          <w:sz w:val="20"/>
        </w:rPr>
      </w:pPr>
      <w:r>
        <w:rPr>
          <w:sz w:val="20"/>
        </w:rPr>
        <w:t>Remballage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stands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spacing w:val="-4"/>
          <w:sz w:val="20"/>
        </w:rPr>
        <w:t>23h30</w:t>
      </w:r>
    </w:p>
    <w:p w:rsidR="00786BC2" w:rsidRDefault="00172FBB">
      <w:pPr>
        <w:pStyle w:val="Paragraphedeliste"/>
        <w:numPr>
          <w:ilvl w:val="3"/>
          <w:numId w:val="2"/>
        </w:numPr>
        <w:tabs>
          <w:tab w:val="left" w:pos="2161"/>
          <w:tab w:val="left" w:pos="6374"/>
        </w:tabs>
        <w:spacing w:line="263" w:lineRule="exact"/>
        <w:rPr>
          <w:sz w:val="20"/>
        </w:rPr>
      </w:pPr>
      <w:r>
        <w:rPr>
          <w:sz w:val="20"/>
        </w:rPr>
        <w:t>Libération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voies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 w:rsidR="002D3DE8">
        <w:rPr>
          <w:sz w:val="20"/>
        </w:rPr>
        <w:t>0</w:t>
      </w:r>
      <w:r>
        <w:rPr>
          <w:spacing w:val="-4"/>
          <w:sz w:val="20"/>
        </w:rPr>
        <w:t>0h30</w:t>
      </w:r>
    </w:p>
    <w:p w:rsidR="00786BC2" w:rsidRPr="002D3DE8" w:rsidRDefault="00786BC2">
      <w:pPr>
        <w:pStyle w:val="Corpsdetexte"/>
        <w:spacing w:before="114"/>
        <w:ind w:left="0" w:firstLine="0"/>
        <w:rPr>
          <w:sz w:val="12"/>
        </w:rPr>
      </w:pP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rPr>
          <w:rFonts w:ascii="Symbol" w:hAnsi="Symbol"/>
          <w:sz w:val="20"/>
        </w:rPr>
      </w:pPr>
      <w:r>
        <w:rPr>
          <w:b/>
          <w:sz w:val="20"/>
        </w:rPr>
        <w:t>Redevance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d’occupation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domaine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DB02BD" w:rsidRDefault="00172FBB" w:rsidP="00DB02BD">
      <w:pPr>
        <w:pStyle w:val="Corpsdetexte"/>
        <w:tabs>
          <w:tab w:val="left" w:pos="1417"/>
          <w:tab w:val="left" w:pos="6379"/>
        </w:tabs>
        <w:spacing w:before="108"/>
        <w:ind w:left="1" w:right="3103" w:firstLine="0"/>
      </w:pPr>
      <w:r w:rsidRPr="00DB02BD">
        <w:rPr>
          <w:u w:val="single"/>
        </w:rPr>
        <w:t>Fréjus-Plage</w:t>
      </w:r>
      <w:r>
        <w:t xml:space="preserve"> :</w:t>
      </w:r>
      <w:r>
        <w:tab/>
        <w:t>Forfait</w:t>
      </w:r>
      <w:r>
        <w:rPr>
          <w:spacing w:val="-2"/>
        </w:rPr>
        <w:t xml:space="preserve"> </w:t>
      </w:r>
      <w:r>
        <w:t>mensuel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415C59">
        <w:t>9</w:t>
      </w:r>
      <w:r w:rsidR="00802D78">
        <w:t>44</w:t>
      </w:r>
      <w:r>
        <w:rPr>
          <w:spacing w:val="-3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4m</w:t>
      </w:r>
      <w:r>
        <w:rPr>
          <w:spacing w:val="-8"/>
        </w:rPr>
        <w:t xml:space="preserve"> </w:t>
      </w:r>
      <w:r>
        <w:t>linéaire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façade</w:t>
      </w:r>
      <w:r>
        <w:rPr>
          <w:spacing w:val="-4"/>
        </w:rPr>
        <w:t xml:space="preserve"> </w:t>
      </w:r>
      <w:r>
        <w:t>exposée</w:t>
      </w:r>
      <w:r w:rsidR="00DB02BD">
        <w:t xml:space="preserve">                                       soit 236 € le mètre linéaire.</w:t>
      </w:r>
      <w:r>
        <w:t xml:space="preserve"> </w:t>
      </w:r>
    </w:p>
    <w:p w:rsidR="00786BC2" w:rsidRDefault="00172FBB" w:rsidP="00DB02BD">
      <w:pPr>
        <w:pStyle w:val="Corpsdetexte"/>
        <w:tabs>
          <w:tab w:val="left" w:pos="1417"/>
          <w:tab w:val="left" w:pos="6379"/>
        </w:tabs>
        <w:spacing w:before="108"/>
        <w:ind w:left="1" w:right="3103" w:firstLine="0"/>
      </w:pPr>
      <w:r w:rsidRPr="00DB02BD">
        <w:rPr>
          <w:u w:val="single"/>
        </w:rPr>
        <w:t>Port-Fréjus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tab/>
        <w:t>Forfait</w:t>
      </w:r>
      <w:r>
        <w:rPr>
          <w:spacing w:val="-3"/>
        </w:rPr>
        <w:t xml:space="preserve"> </w:t>
      </w:r>
      <w:r>
        <w:t>mensuel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</w:t>
      </w:r>
      <w:r w:rsidR="00802D78">
        <w:t>40</w:t>
      </w:r>
      <w:r>
        <w:rPr>
          <w:spacing w:val="-3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4m</w:t>
      </w:r>
      <w:r>
        <w:rPr>
          <w:spacing w:val="-8"/>
        </w:rPr>
        <w:t xml:space="preserve"> </w:t>
      </w:r>
      <w:r>
        <w:t>linéaire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façade</w:t>
      </w:r>
      <w:r>
        <w:rPr>
          <w:spacing w:val="-4"/>
        </w:rPr>
        <w:t xml:space="preserve"> </w:t>
      </w:r>
      <w:r>
        <w:rPr>
          <w:spacing w:val="-2"/>
        </w:rPr>
        <w:t>exposée</w:t>
      </w:r>
      <w:r w:rsidR="00DB02BD">
        <w:rPr>
          <w:spacing w:val="-2"/>
        </w:rPr>
        <w:t xml:space="preserve"> soit 160 € le mètre linéaire.</w:t>
      </w:r>
    </w:p>
    <w:p w:rsidR="005600A9" w:rsidRDefault="005600A9" w:rsidP="00802D78">
      <w:pPr>
        <w:pStyle w:val="Corpsdetexte"/>
        <w:ind w:right="159"/>
        <w:jc w:val="both"/>
      </w:pPr>
    </w:p>
    <w:p w:rsidR="00172FBB" w:rsidRPr="001D57F8" w:rsidRDefault="00172FBB" w:rsidP="003653D8">
      <w:pPr>
        <w:pStyle w:val="Corpsdetexte"/>
        <w:spacing w:before="39"/>
        <w:ind w:left="1" w:right="3" w:firstLine="0"/>
        <w:rPr>
          <w:color w:val="FF0000"/>
        </w:rPr>
      </w:pPr>
      <w:r w:rsidRPr="001D57F8">
        <w:rPr>
          <w:color w:val="FF0000"/>
          <w:u w:val="single"/>
        </w:rPr>
        <w:t>Le</w:t>
      </w:r>
      <w:r w:rsidRPr="001D57F8">
        <w:rPr>
          <w:color w:val="FF0000"/>
          <w:spacing w:val="-2"/>
          <w:u w:val="single"/>
        </w:rPr>
        <w:t xml:space="preserve"> </w:t>
      </w:r>
      <w:r w:rsidRPr="001D57F8">
        <w:rPr>
          <w:color w:val="FF0000"/>
          <w:u w:val="single"/>
        </w:rPr>
        <w:t>règlement</w:t>
      </w:r>
      <w:r w:rsidRPr="001D57F8">
        <w:rPr>
          <w:color w:val="FF0000"/>
          <w:spacing w:val="-3"/>
          <w:u w:val="single"/>
        </w:rPr>
        <w:t xml:space="preserve"> </w:t>
      </w:r>
      <w:r w:rsidR="003653D8" w:rsidRPr="001D57F8">
        <w:rPr>
          <w:color w:val="FF0000"/>
          <w:spacing w:val="-3"/>
          <w:u w:val="single"/>
        </w:rPr>
        <w:t xml:space="preserve">complet </w:t>
      </w:r>
      <w:r w:rsidRPr="001D57F8">
        <w:rPr>
          <w:color w:val="FF0000"/>
          <w:u w:val="single"/>
        </w:rPr>
        <w:t>sera</w:t>
      </w:r>
      <w:r w:rsidRPr="001D57F8">
        <w:rPr>
          <w:color w:val="FF0000"/>
          <w:spacing w:val="-2"/>
          <w:u w:val="single"/>
        </w:rPr>
        <w:t xml:space="preserve"> </w:t>
      </w:r>
      <w:r w:rsidRPr="001D57F8">
        <w:rPr>
          <w:color w:val="FF0000"/>
          <w:u w:val="single"/>
        </w:rPr>
        <w:t>à</w:t>
      </w:r>
      <w:r w:rsidRPr="001D57F8">
        <w:rPr>
          <w:color w:val="FF0000"/>
          <w:spacing w:val="-2"/>
          <w:u w:val="single"/>
        </w:rPr>
        <w:t xml:space="preserve"> </w:t>
      </w:r>
      <w:r w:rsidRPr="001D57F8">
        <w:rPr>
          <w:color w:val="FF0000"/>
          <w:u w:val="single"/>
        </w:rPr>
        <w:t>effectuer</w:t>
      </w:r>
      <w:r w:rsidRPr="001D57F8">
        <w:rPr>
          <w:color w:val="FF0000"/>
          <w:spacing w:val="-1"/>
          <w:u w:val="single"/>
        </w:rPr>
        <w:t xml:space="preserve"> </w:t>
      </w:r>
      <w:r w:rsidR="005C577A">
        <w:rPr>
          <w:color w:val="FF0000"/>
          <w:u w:val="single"/>
        </w:rPr>
        <w:t>après acceptation</w:t>
      </w:r>
      <w:r w:rsidR="004C3B14">
        <w:rPr>
          <w:color w:val="FF0000"/>
          <w:u w:val="single"/>
        </w:rPr>
        <w:t xml:space="preserve"> préalable</w:t>
      </w:r>
      <w:r w:rsidR="005C577A">
        <w:rPr>
          <w:color w:val="FF0000"/>
          <w:u w:val="single"/>
        </w:rPr>
        <w:t xml:space="preserve"> de votre dossier</w:t>
      </w:r>
      <w:r w:rsidR="003653D8" w:rsidRPr="001D57F8">
        <w:rPr>
          <w:color w:val="FF0000"/>
          <w:u w:val="single"/>
        </w:rPr>
        <w:t>,</w:t>
      </w:r>
      <w:r w:rsidR="005C577A">
        <w:rPr>
          <w:color w:val="FF0000"/>
          <w:u w:val="single"/>
        </w:rPr>
        <w:t xml:space="preserve"> </w:t>
      </w:r>
      <w:r w:rsidR="003653D8" w:rsidRPr="001D57F8">
        <w:rPr>
          <w:color w:val="FF0000"/>
          <w:u w:val="single"/>
        </w:rPr>
        <w:t>faute de quoi la candidature sera rejetée</w:t>
      </w:r>
      <w:r w:rsidRPr="001D57F8">
        <w:rPr>
          <w:color w:val="FF0000"/>
        </w:rPr>
        <w:t xml:space="preserve">. </w:t>
      </w:r>
    </w:p>
    <w:p w:rsidR="00172FBB" w:rsidRPr="003653D8" w:rsidRDefault="00172FBB" w:rsidP="00172FBB">
      <w:pPr>
        <w:pStyle w:val="Corpsdetexte"/>
        <w:spacing w:before="39"/>
        <w:ind w:left="1" w:right="3558" w:firstLine="0"/>
        <w:rPr>
          <w:sz w:val="14"/>
        </w:rPr>
      </w:pPr>
    </w:p>
    <w:p w:rsidR="00786BC2" w:rsidRDefault="00172FBB" w:rsidP="00172FBB">
      <w:pPr>
        <w:pStyle w:val="Corpsdetexte"/>
        <w:spacing w:before="39"/>
        <w:ind w:left="1" w:right="3558" w:firstLine="0"/>
      </w:pPr>
      <w:r>
        <w:t>Il conviendra d’adresser le règlement comme suit :</w:t>
      </w:r>
    </w:p>
    <w:p w:rsidR="00172FBB" w:rsidRPr="00172FBB" w:rsidRDefault="00172FBB" w:rsidP="00172FBB">
      <w:pPr>
        <w:pStyle w:val="Corpsdetexte"/>
        <w:spacing w:before="39"/>
        <w:ind w:left="1" w:right="3558" w:firstLine="0"/>
        <w:rPr>
          <w:sz w:val="12"/>
        </w:rPr>
      </w:pPr>
    </w:p>
    <w:p w:rsidR="00415C59" w:rsidRDefault="00172FBB" w:rsidP="00172FBB">
      <w:pPr>
        <w:pStyle w:val="Paragraphedeliste"/>
        <w:numPr>
          <w:ilvl w:val="0"/>
          <w:numId w:val="1"/>
        </w:numPr>
        <w:tabs>
          <w:tab w:val="left" w:pos="568"/>
        </w:tabs>
        <w:ind w:right="847"/>
        <w:rPr>
          <w:sz w:val="20"/>
        </w:rPr>
      </w:pPr>
      <w:r>
        <w:rPr>
          <w:sz w:val="20"/>
        </w:rPr>
        <w:t xml:space="preserve">par virement bancaire </w:t>
      </w:r>
      <w:r w:rsidR="00802D78">
        <w:rPr>
          <w:sz w:val="20"/>
        </w:rPr>
        <w:t>en précisant le nom du candidat et Nocturnes 2026 : Exemple : Monsieur DUPONT nocturnes 2026</w:t>
      </w:r>
    </w:p>
    <w:p w:rsidR="00786BC2" w:rsidRPr="00802D78" w:rsidRDefault="00802D78" w:rsidP="00172FBB">
      <w:pPr>
        <w:pStyle w:val="Paragraphedeliste"/>
        <w:tabs>
          <w:tab w:val="left" w:pos="568"/>
        </w:tabs>
        <w:ind w:left="568" w:right="847" w:firstLine="0"/>
        <w:rPr>
          <w:sz w:val="20"/>
          <w:u w:val="single"/>
        </w:rPr>
      </w:pPr>
      <w:r>
        <w:rPr>
          <w:sz w:val="20"/>
        </w:rPr>
        <w:t xml:space="preserve">sur le compte de la régie des droits de place </w:t>
      </w:r>
      <w:r w:rsidR="00172FBB" w:rsidRPr="00802D78">
        <w:rPr>
          <w:sz w:val="20"/>
          <w:u w:val="single"/>
        </w:rPr>
        <w:t>FR76 1007 1830 0000 0020 1672 947</w:t>
      </w:r>
    </w:p>
    <w:p w:rsidR="00786BC2" w:rsidRDefault="00786BC2" w:rsidP="00802D78">
      <w:pPr>
        <w:pStyle w:val="Paragraphedeliste"/>
        <w:tabs>
          <w:tab w:val="left" w:pos="568"/>
        </w:tabs>
        <w:ind w:left="568" w:firstLine="0"/>
        <w:rPr>
          <w:sz w:val="20"/>
        </w:rPr>
      </w:pPr>
    </w:p>
    <w:p w:rsidR="00786BC2" w:rsidRPr="00D40E8D" w:rsidRDefault="00786BC2">
      <w:pPr>
        <w:pStyle w:val="Paragraphedeliste"/>
        <w:rPr>
          <w:sz w:val="12"/>
        </w:rPr>
      </w:pPr>
    </w:p>
    <w:p w:rsidR="00786BC2" w:rsidRDefault="00172FBB">
      <w:pPr>
        <w:pStyle w:val="Titre1"/>
        <w:numPr>
          <w:ilvl w:val="0"/>
          <w:numId w:val="2"/>
        </w:numPr>
        <w:tabs>
          <w:tab w:val="left" w:pos="247"/>
        </w:tabs>
        <w:spacing w:before="64"/>
        <w:ind w:left="247" w:hanging="200"/>
      </w:pPr>
      <w:r>
        <w:rPr>
          <w:color w:val="171717"/>
        </w:rPr>
        <w:t>PIÈCES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À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REMPLIR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ET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À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JOINDRE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10"/>
        </w:rPr>
        <w:t>: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before="226"/>
        <w:rPr>
          <w:rFonts w:ascii="Symbol" w:hAnsi="Symbol"/>
          <w:sz w:val="20"/>
        </w:rPr>
      </w:pPr>
      <w:r>
        <w:rPr>
          <w:color w:val="171717"/>
          <w:sz w:val="20"/>
        </w:rPr>
        <w:t>le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bulletin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d’inscription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(disponible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sur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le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site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la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Ville)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:</w:t>
      </w:r>
      <w:r>
        <w:rPr>
          <w:color w:val="171717"/>
          <w:spacing w:val="-3"/>
          <w:sz w:val="20"/>
        </w:rPr>
        <w:t xml:space="preserve"> </w:t>
      </w:r>
      <w:hyperlink r:id="rId9">
        <w:r w:rsidRPr="001F1585">
          <w:rPr>
            <w:sz w:val="20"/>
            <w:u w:val="single"/>
          </w:rPr>
          <w:t>www.ville-</w:t>
        </w:r>
        <w:r w:rsidRPr="001F1585">
          <w:rPr>
            <w:spacing w:val="-2"/>
            <w:sz w:val="20"/>
            <w:u w:val="single"/>
          </w:rPr>
          <w:t>frejus.fr,</w:t>
        </w:r>
      </w:hyperlink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line="244" w:lineRule="exact"/>
        <w:rPr>
          <w:rFonts w:ascii="Symbol" w:hAnsi="Symbol"/>
          <w:sz w:val="20"/>
        </w:rPr>
      </w:pPr>
      <w:r>
        <w:rPr>
          <w:color w:val="171717"/>
          <w:sz w:val="20"/>
        </w:rPr>
        <w:t>photocopie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couleur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recto/verso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d’une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pièce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d’identité</w:t>
      </w:r>
      <w:r>
        <w:rPr>
          <w:color w:val="171717"/>
          <w:spacing w:val="-1"/>
          <w:sz w:val="20"/>
        </w:rPr>
        <w:t xml:space="preserve"> </w:t>
      </w:r>
      <w:r>
        <w:rPr>
          <w:color w:val="171717"/>
          <w:sz w:val="20"/>
        </w:rPr>
        <w:t>en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cours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validité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du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pacing w:val="-2"/>
          <w:sz w:val="20"/>
        </w:rPr>
        <w:t>demandeur,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line="244" w:lineRule="exact"/>
        <w:rPr>
          <w:rFonts w:ascii="Symbol" w:hAnsi="Symbol"/>
          <w:sz w:val="20"/>
        </w:rPr>
      </w:pPr>
      <w:r>
        <w:rPr>
          <w:color w:val="171717"/>
          <w:sz w:val="20"/>
        </w:rPr>
        <w:t>photocopie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couleur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recto/verso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la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carte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commerçant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ambulant,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en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cours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pacing w:val="-2"/>
          <w:sz w:val="20"/>
        </w:rPr>
        <w:t>validité,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line="245" w:lineRule="exact"/>
        <w:rPr>
          <w:rFonts w:ascii="Symbol" w:hAnsi="Symbol"/>
          <w:sz w:val="20"/>
        </w:rPr>
      </w:pPr>
      <w:r>
        <w:rPr>
          <w:color w:val="171717"/>
          <w:sz w:val="20"/>
        </w:rPr>
        <w:t>attestation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d’assurance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en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responsabilité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civile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professionnelle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couvrant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les</w:t>
      </w:r>
      <w:r>
        <w:rPr>
          <w:color w:val="171717"/>
          <w:spacing w:val="-1"/>
          <w:sz w:val="20"/>
        </w:rPr>
        <w:t xml:space="preserve"> </w:t>
      </w:r>
      <w:r>
        <w:rPr>
          <w:color w:val="171717"/>
          <w:sz w:val="20"/>
        </w:rPr>
        <w:t>activités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en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cours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de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pacing w:val="-2"/>
          <w:sz w:val="20"/>
        </w:rPr>
        <w:t>validité,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line="245" w:lineRule="exact"/>
        <w:rPr>
          <w:rFonts w:ascii="Symbol" w:hAnsi="Symbol"/>
          <w:sz w:val="20"/>
        </w:rPr>
      </w:pPr>
      <w:r>
        <w:rPr>
          <w:color w:val="171717"/>
          <w:sz w:val="20"/>
        </w:rPr>
        <w:t>4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photographies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couleur</w:t>
      </w:r>
      <w:r>
        <w:rPr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>maximum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des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articles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pacing w:val="-2"/>
          <w:sz w:val="20"/>
        </w:rPr>
        <w:t>proposés,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line="244" w:lineRule="exact"/>
        <w:rPr>
          <w:rFonts w:ascii="Symbol" w:hAnsi="Symbol"/>
          <w:sz w:val="20"/>
        </w:rPr>
      </w:pPr>
      <w:r>
        <w:rPr>
          <w:color w:val="171717"/>
          <w:sz w:val="20"/>
        </w:rPr>
        <w:t>1</w:t>
      </w:r>
      <w:r>
        <w:rPr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>photo du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pacing w:val="-2"/>
          <w:sz w:val="20"/>
        </w:rPr>
        <w:t>stand,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ind w:right="270"/>
        <w:rPr>
          <w:rFonts w:ascii="Symbol" w:hAnsi="Symbol"/>
          <w:sz w:val="20"/>
        </w:rPr>
      </w:pPr>
      <w:r>
        <w:rPr>
          <w:b/>
          <w:color w:val="171717"/>
          <w:sz w:val="20"/>
          <w:u w:val="single" w:color="171717"/>
        </w:rPr>
        <w:t>pour</w:t>
      </w:r>
      <w:r>
        <w:rPr>
          <w:b/>
          <w:color w:val="171717"/>
          <w:spacing w:val="-3"/>
          <w:sz w:val="20"/>
          <w:u w:val="single" w:color="171717"/>
        </w:rPr>
        <w:t xml:space="preserve"> </w:t>
      </w:r>
      <w:r>
        <w:rPr>
          <w:b/>
          <w:color w:val="171717"/>
          <w:sz w:val="20"/>
          <w:u w:val="single" w:color="171717"/>
        </w:rPr>
        <w:t>les</w:t>
      </w:r>
      <w:r>
        <w:rPr>
          <w:b/>
          <w:color w:val="171717"/>
          <w:spacing w:val="-4"/>
          <w:sz w:val="20"/>
          <w:u w:val="single" w:color="171717"/>
        </w:rPr>
        <w:t xml:space="preserve"> </w:t>
      </w:r>
      <w:r>
        <w:rPr>
          <w:b/>
          <w:color w:val="171717"/>
          <w:sz w:val="20"/>
          <w:u w:val="single" w:color="171717"/>
        </w:rPr>
        <w:t>commerçants</w:t>
      </w:r>
      <w:r>
        <w:rPr>
          <w:b/>
          <w:color w:val="171717"/>
          <w:spacing w:val="-4"/>
          <w:sz w:val="20"/>
          <w:u w:val="single" w:color="171717"/>
        </w:rPr>
        <w:t xml:space="preserve"> </w:t>
      </w:r>
      <w:r>
        <w:rPr>
          <w:b/>
          <w:color w:val="171717"/>
          <w:sz w:val="20"/>
          <w:u w:val="single" w:color="171717"/>
        </w:rPr>
        <w:t>et</w:t>
      </w:r>
      <w:r>
        <w:rPr>
          <w:b/>
          <w:color w:val="171717"/>
          <w:spacing w:val="-3"/>
          <w:sz w:val="20"/>
          <w:u w:val="single" w:color="171717"/>
        </w:rPr>
        <w:t xml:space="preserve"> </w:t>
      </w:r>
      <w:r>
        <w:rPr>
          <w:b/>
          <w:color w:val="171717"/>
          <w:sz w:val="20"/>
          <w:u w:val="single" w:color="171717"/>
        </w:rPr>
        <w:t>artisans</w:t>
      </w:r>
      <w:r w:rsidRPr="002D3DE8">
        <w:rPr>
          <w:b/>
          <w:color w:val="171717"/>
          <w:spacing w:val="-1"/>
          <w:sz w:val="20"/>
        </w:rPr>
        <w:t xml:space="preserve"> </w:t>
      </w:r>
      <w:r w:rsidRPr="002D3DE8">
        <w:rPr>
          <w:b/>
          <w:color w:val="171717"/>
          <w:sz w:val="20"/>
        </w:rPr>
        <w:t>:</w:t>
      </w:r>
      <w:r>
        <w:rPr>
          <w:b/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>extrait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Kbis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du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registre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du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commerce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ou</w:t>
      </w:r>
      <w:r>
        <w:rPr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>un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extrait d’immatriculation au répertoire des métiers de moins de 3 mois,</w:t>
      </w:r>
    </w:p>
    <w:p w:rsidR="00786BC2" w:rsidRDefault="00172FBB">
      <w:pPr>
        <w:pStyle w:val="Paragraphedeliste"/>
        <w:numPr>
          <w:ilvl w:val="1"/>
          <w:numId w:val="2"/>
        </w:numPr>
        <w:tabs>
          <w:tab w:val="left" w:pos="721"/>
        </w:tabs>
        <w:spacing w:line="245" w:lineRule="exact"/>
        <w:rPr>
          <w:rFonts w:ascii="Symbol" w:hAnsi="Symbol"/>
          <w:sz w:val="20"/>
        </w:rPr>
      </w:pPr>
      <w:r>
        <w:rPr>
          <w:b/>
          <w:color w:val="171717"/>
          <w:sz w:val="20"/>
          <w:u w:val="single" w:color="171717"/>
        </w:rPr>
        <w:t>pour</w:t>
      </w:r>
      <w:r>
        <w:rPr>
          <w:b/>
          <w:color w:val="171717"/>
          <w:spacing w:val="-5"/>
          <w:sz w:val="20"/>
          <w:u w:val="single" w:color="171717"/>
        </w:rPr>
        <w:t xml:space="preserve"> </w:t>
      </w:r>
      <w:r>
        <w:rPr>
          <w:b/>
          <w:color w:val="171717"/>
          <w:sz w:val="20"/>
          <w:u w:val="single" w:color="171717"/>
        </w:rPr>
        <w:t>les</w:t>
      </w:r>
      <w:r>
        <w:rPr>
          <w:b/>
          <w:color w:val="171717"/>
          <w:spacing w:val="-5"/>
          <w:sz w:val="20"/>
          <w:u w:val="single" w:color="171717"/>
        </w:rPr>
        <w:t xml:space="preserve"> </w:t>
      </w:r>
      <w:r>
        <w:rPr>
          <w:b/>
          <w:color w:val="171717"/>
          <w:sz w:val="20"/>
          <w:u w:val="single" w:color="171717"/>
        </w:rPr>
        <w:t>artistes</w:t>
      </w:r>
      <w:r w:rsidRPr="002D3DE8">
        <w:rPr>
          <w:b/>
          <w:color w:val="171717"/>
          <w:spacing w:val="-4"/>
          <w:sz w:val="20"/>
        </w:rPr>
        <w:t xml:space="preserve"> </w:t>
      </w:r>
      <w:r w:rsidRPr="002D3DE8">
        <w:rPr>
          <w:b/>
          <w:color w:val="171717"/>
          <w:sz w:val="20"/>
        </w:rPr>
        <w:t>:</w:t>
      </w:r>
      <w:r>
        <w:rPr>
          <w:b/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attestation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délivrée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par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la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sécurité</w:t>
      </w:r>
      <w:r>
        <w:rPr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>sociale</w:t>
      </w:r>
      <w:r>
        <w:rPr>
          <w:color w:val="171717"/>
          <w:spacing w:val="-1"/>
          <w:sz w:val="20"/>
        </w:rPr>
        <w:t xml:space="preserve"> </w:t>
      </w:r>
      <w:r>
        <w:rPr>
          <w:color w:val="171717"/>
          <w:sz w:val="20"/>
        </w:rPr>
        <w:t>pour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l’année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en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pacing w:val="-2"/>
          <w:sz w:val="20"/>
        </w:rPr>
        <w:t>cours,</w:t>
      </w:r>
    </w:p>
    <w:p w:rsidR="00786BC2" w:rsidRDefault="00786BC2" w:rsidP="00802D78">
      <w:pPr>
        <w:pStyle w:val="Paragraphedeliste"/>
        <w:tabs>
          <w:tab w:val="left" w:pos="721"/>
        </w:tabs>
        <w:ind w:right="440" w:firstLine="0"/>
        <w:rPr>
          <w:rFonts w:ascii="Symbol" w:hAnsi="Symbol"/>
          <w:sz w:val="20"/>
        </w:rPr>
      </w:pPr>
    </w:p>
    <w:p w:rsidR="00786BC2" w:rsidRDefault="00786BC2">
      <w:pPr>
        <w:pStyle w:val="Corpsdetexte"/>
        <w:spacing w:before="2"/>
        <w:ind w:left="0" w:firstLine="0"/>
      </w:pPr>
    </w:p>
    <w:p w:rsidR="00786BC2" w:rsidRPr="002D3DE8" w:rsidRDefault="00172FBB">
      <w:pPr>
        <w:ind w:left="472"/>
        <w:rPr>
          <w:b/>
          <w:color w:val="FF0000"/>
          <w:spacing w:val="-2"/>
          <w:sz w:val="20"/>
        </w:rPr>
      </w:pPr>
      <w:r w:rsidRPr="002D3DE8">
        <w:rPr>
          <w:b/>
          <w:color w:val="FF0000"/>
          <w:sz w:val="20"/>
        </w:rPr>
        <w:t>Tout</w:t>
      </w:r>
      <w:r w:rsidRPr="002D3DE8">
        <w:rPr>
          <w:b/>
          <w:color w:val="FF0000"/>
          <w:spacing w:val="-5"/>
          <w:sz w:val="20"/>
        </w:rPr>
        <w:t xml:space="preserve"> </w:t>
      </w:r>
      <w:r w:rsidRPr="002D3DE8">
        <w:rPr>
          <w:b/>
          <w:color w:val="FF0000"/>
          <w:sz w:val="20"/>
        </w:rPr>
        <w:t>dossier</w:t>
      </w:r>
      <w:r w:rsidRPr="002D3DE8">
        <w:rPr>
          <w:b/>
          <w:color w:val="FF0000"/>
          <w:spacing w:val="-4"/>
          <w:sz w:val="20"/>
        </w:rPr>
        <w:t xml:space="preserve"> </w:t>
      </w:r>
      <w:r w:rsidR="00F963C2">
        <w:rPr>
          <w:b/>
          <w:color w:val="FF0000"/>
          <w:sz w:val="20"/>
        </w:rPr>
        <w:t xml:space="preserve">incomplet </w:t>
      </w:r>
      <w:r w:rsidRPr="002D3DE8">
        <w:rPr>
          <w:b/>
          <w:color w:val="FF0000"/>
          <w:sz w:val="20"/>
        </w:rPr>
        <w:t>ou</w:t>
      </w:r>
      <w:r w:rsidRPr="002D3DE8">
        <w:rPr>
          <w:b/>
          <w:color w:val="FF0000"/>
          <w:spacing w:val="-5"/>
          <w:sz w:val="20"/>
        </w:rPr>
        <w:t xml:space="preserve"> </w:t>
      </w:r>
      <w:r w:rsidRPr="002D3DE8">
        <w:rPr>
          <w:b/>
          <w:color w:val="FF0000"/>
          <w:sz w:val="20"/>
        </w:rPr>
        <w:t>ne</w:t>
      </w:r>
      <w:r w:rsidRPr="002D3DE8">
        <w:rPr>
          <w:b/>
          <w:color w:val="FF0000"/>
          <w:spacing w:val="-5"/>
          <w:sz w:val="20"/>
        </w:rPr>
        <w:t xml:space="preserve"> </w:t>
      </w:r>
      <w:r w:rsidRPr="002D3DE8">
        <w:rPr>
          <w:b/>
          <w:color w:val="FF0000"/>
          <w:sz w:val="20"/>
        </w:rPr>
        <w:t>répondant</w:t>
      </w:r>
      <w:r w:rsidRPr="002D3DE8">
        <w:rPr>
          <w:b/>
          <w:color w:val="FF0000"/>
          <w:spacing w:val="-4"/>
          <w:sz w:val="20"/>
        </w:rPr>
        <w:t xml:space="preserve"> </w:t>
      </w:r>
      <w:r w:rsidRPr="002D3DE8">
        <w:rPr>
          <w:b/>
          <w:color w:val="FF0000"/>
          <w:sz w:val="20"/>
        </w:rPr>
        <w:t>pas</w:t>
      </w:r>
      <w:r w:rsidRPr="002D3DE8">
        <w:rPr>
          <w:b/>
          <w:color w:val="FF0000"/>
          <w:spacing w:val="-5"/>
          <w:sz w:val="20"/>
        </w:rPr>
        <w:t xml:space="preserve"> </w:t>
      </w:r>
      <w:r w:rsidRPr="002D3DE8">
        <w:rPr>
          <w:b/>
          <w:color w:val="FF0000"/>
          <w:sz w:val="20"/>
        </w:rPr>
        <w:t>aux</w:t>
      </w:r>
      <w:r w:rsidRPr="002D3DE8">
        <w:rPr>
          <w:b/>
          <w:color w:val="FF0000"/>
          <w:spacing w:val="-6"/>
          <w:sz w:val="20"/>
        </w:rPr>
        <w:t xml:space="preserve"> </w:t>
      </w:r>
      <w:r w:rsidRPr="002D3DE8">
        <w:rPr>
          <w:b/>
          <w:color w:val="FF0000"/>
          <w:sz w:val="20"/>
        </w:rPr>
        <w:t>prescriptions</w:t>
      </w:r>
      <w:r w:rsidRPr="002D3DE8">
        <w:rPr>
          <w:b/>
          <w:color w:val="FF0000"/>
          <w:spacing w:val="-5"/>
          <w:sz w:val="20"/>
        </w:rPr>
        <w:t xml:space="preserve"> </w:t>
      </w:r>
      <w:r w:rsidRPr="002D3DE8">
        <w:rPr>
          <w:b/>
          <w:color w:val="FF0000"/>
          <w:sz w:val="20"/>
        </w:rPr>
        <w:t>ci-dessus</w:t>
      </w:r>
      <w:r w:rsidRPr="002D3DE8">
        <w:rPr>
          <w:b/>
          <w:color w:val="FF0000"/>
          <w:spacing w:val="-5"/>
          <w:sz w:val="20"/>
        </w:rPr>
        <w:t xml:space="preserve"> </w:t>
      </w:r>
      <w:r w:rsidRPr="002D3DE8">
        <w:rPr>
          <w:b/>
          <w:color w:val="FF0000"/>
          <w:sz w:val="20"/>
        </w:rPr>
        <w:t>ne</w:t>
      </w:r>
      <w:r w:rsidRPr="002D3DE8">
        <w:rPr>
          <w:b/>
          <w:color w:val="FF0000"/>
          <w:spacing w:val="-4"/>
          <w:sz w:val="20"/>
        </w:rPr>
        <w:t xml:space="preserve"> </w:t>
      </w:r>
      <w:r w:rsidRPr="002D3DE8">
        <w:rPr>
          <w:b/>
          <w:color w:val="FF0000"/>
          <w:sz w:val="20"/>
        </w:rPr>
        <w:t>sera</w:t>
      </w:r>
      <w:r w:rsidRPr="002D3DE8">
        <w:rPr>
          <w:b/>
          <w:color w:val="FF0000"/>
          <w:spacing w:val="-4"/>
          <w:sz w:val="20"/>
        </w:rPr>
        <w:t xml:space="preserve"> </w:t>
      </w:r>
      <w:r w:rsidRPr="002D3DE8">
        <w:rPr>
          <w:b/>
          <w:color w:val="FF0000"/>
          <w:sz w:val="20"/>
        </w:rPr>
        <w:t>pas</w:t>
      </w:r>
      <w:r w:rsidRPr="002D3DE8">
        <w:rPr>
          <w:b/>
          <w:color w:val="FF0000"/>
          <w:spacing w:val="-5"/>
          <w:sz w:val="20"/>
        </w:rPr>
        <w:t xml:space="preserve"> </w:t>
      </w:r>
      <w:r w:rsidRPr="002D3DE8">
        <w:rPr>
          <w:b/>
          <w:color w:val="FF0000"/>
          <w:spacing w:val="-2"/>
          <w:sz w:val="20"/>
        </w:rPr>
        <w:t>instruit.</w:t>
      </w:r>
    </w:p>
    <w:p w:rsidR="002D3DE8" w:rsidRDefault="002D3DE8">
      <w:pPr>
        <w:ind w:left="472"/>
        <w:rPr>
          <w:b/>
          <w:sz w:val="20"/>
        </w:rPr>
      </w:pPr>
    </w:p>
    <w:p w:rsidR="00786BC2" w:rsidRDefault="00172FBB">
      <w:pPr>
        <w:pStyle w:val="Titre1"/>
        <w:numPr>
          <w:ilvl w:val="0"/>
          <w:numId w:val="2"/>
        </w:numPr>
        <w:tabs>
          <w:tab w:val="left" w:pos="247"/>
        </w:tabs>
        <w:spacing w:before="161"/>
        <w:ind w:left="247" w:hanging="200"/>
      </w:pPr>
      <w:r>
        <w:rPr>
          <w:color w:val="171717"/>
        </w:rPr>
        <w:t>CONTACT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10"/>
        </w:rPr>
        <w:t>:</w:t>
      </w:r>
    </w:p>
    <w:p w:rsidR="00802D78" w:rsidRDefault="00172FBB" w:rsidP="00802D78">
      <w:pPr>
        <w:spacing w:before="118" w:line="237" w:lineRule="auto"/>
        <w:ind w:left="47" w:right="7397"/>
        <w:rPr>
          <w:b/>
          <w:color w:val="171717"/>
          <w:sz w:val="20"/>
        </w:rPr>
      </w:pPr>
      <w:r>
        <w:rPr>
          <w:b/>
          <w:color w:val="171717"/>
          <w:sz w:val="20"/>
        </w:rPr>
        <w:t>Direction</w:t>
      </w:r>
      <w:r>
        <w:rPr>
          <w:b/>
          <w:color w:val="171717"/>
          <w:spacing w:val="-13"/>
          <w:sz w:val="20"/>
        </w:rPr>
        <w:t xml:space="preserve"> </w:t>
      </w:r>
      <w:r w:rsidR="00802D78">
        <w:rPr>
          <w:b/>
          <w:color w:val="171717"/>
          <w:sz w:val="20"/>
        </w:rPr>
        <w:t>de L’Action Commerciale</w:t>
      </w:r>
    </w:p>
    <w:p w:rsidR="00D47BAF" w:rsidRDefault="00D47BAF" w:rsidP="00802D78">
      <w:pPr>
        <w:spacing w:before="118" w:line="237" w:lineRule="auto"/>
        <w:ind w:left="47" w:right="7397"/>
        <w:rPr>
          <w:color w:val="171717"/>
          <w:sz w:val="20"/>
        </w:rPr>
      </w:pPr>
      <w:r>
        <w:rPr>
          <w:color w:val="171717"/>
          <w:sz w:val="20"/>
        </w:rPr>
        <w:t>Place Formigé</w:t>
      </w:r>
    </w:p>
    <w:p w:rsidR="00786BC2" w:rsidRPr="00802D78" w:rsidRDefault="00172FBB" w:rsidP="00802D78">
      <w:pPr>
        <w:spacing w:before="118" w:line="237" w:lineRule="auto"/>
        <w:ind w:left="47" w:right="7397"/>
        <w:rPr>
          <w:b/>
          <w:color w:val="171717"/>
          <w:sz w:val="20"/>
        </w:rPr>
      </w:pPr>
      <w:r>
        <w:rPr>
          <w:color w:val="171717"/>
          <w:sz w:val="20"/>
        </w:rPr>
        <w:t xml:space="preserve"> 83600 FRÉJUS</w:t>
      </w:r>
    </w:p>
    <w:p w:rsidR="00786BC2" w:rsidRDefault="00172FBB" w:rsidP="00802D78">
      <w:pPr>
        <w:pStyle w:val="Corpsdetexte"/>
        <w:spacing w:line="229" w:lineRule="exact"/>
        <w:ind w:left="47" w:firstLine="0"/>
        <w:rPr>
          <w:color w:val="171717"/>
          <w:spacing w:val="-2"/>
        </w:rPr>
      </w:pPr>
      <w:r>
        <w:rPr>
          <w:color w:val="171717"/>
        </w:rPr>
        <w:t>Tél.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04.94.</w:t>
      </w:r>
      <w:r w:rsidR="002D3DE8">
        <w:rPr>
          <w:color w:val="171717"/>
          <w:spacing w:val="-2"/>
        </w:rPr>
        <w:t>51.76.</w:t>
      </w:r>
      <w:r w:rsidR="00802D78">
        <w:rPr>
          <w:color w:val="171717"/>
          <w:spacing w:val="-2"/>
        </w:rPr>
        <w:t>16</w:t>
      </w:r>
    </w:p>
    <w:p w:rsidR="00D40E8D" w:rsidRDefault="00172FBB" w:rsidP="00802D78">
      <w:pPr>
        <w:spacing w:before="1"/>
        <w:ind w:left="47"/>
        <w:rPr>
          <w:b/>
          <w:sz w:val="20"/>
        </w:rPr>
      </w:pPr>
      <w:r>
        <w:rPr>
          <w:b/>
          <w:color w:val="171717"/>
          <w:sz w:val="20"/>
        </w:rPr>
        <w:t>Courriel</w:t>
      </w:r>
      <w:r>
        <w:rPr>
          <w:b/>
          <w:color w:val="171717"/>
          <w:spacing w:val="-11"/>
          <w:sz w:val="20"/>
        </w:rPr>
        <w:t xml:space="preserve"> </w:t>
      </w:r>
      <w:r>
        <w:rPr>
          <w:color w:val="171717"/>
          <w:sz w:val="20"/>
        </w:rPr>
        <w:t>:</w:t>
      </w:r>
      <w:r>
        <w:rPr>
          <w:color w:val="171717"/>
          <w:spacing w:val="-11"/>
          <w:sz w:val="20"/>
        </w:rPr>
        <w:t xml:space="preserve"> </w:t>
      </w:r>
      <w:hyperlink r:id="rId10" w:history="1">
        <w:r w:rsidR="00071252" w:rsidRPr="004E322D">
          <w:rPr>
            <w:rStyle w:val="Lienhypertexte"/>
            <w:color w:val="auto"/>
            <w:u w:val="none"/>
          </w:rPr>
          <w:t>nocturnes.frejus@ville-frejus.fr</w:t>
        </w:r>
      </w:hyperlink>
    </w:p>
    <w:p w:rsidR="00D40E8D" w:rsidRDefault="00D40E8D" w:rsidP="00802D78">
      <w:pPr>
        <w:spacing w:before="1"/>
        <w:ind w:left="47"/>
        <w:jc w:val="center"/>
        <w:rPr>
          <w:b/>
          <w:sz w:val="20"/>
        </w:rPr>
      </w:pPr>
    </w:p>
    <w:p w:rsidR="00D40E8D" w:rsidRDefault="00D40E8D">
      <w:pPr>
        <w:spacing w:before="1"/>
        <w:ind w:left="47"/>
        <w:rPr>
          <w:b/>
          <w:sz w:val="20"/>
        </w:rPr>
      </w:pPr>
    </w:p>
    <w:p w:rsidR="00D40E8D" w:rsidRDefault="00D40E8D">
      <w:pPr>
        <w:spacing w:before="1"/>
        <w:ind w:left="47"/>
        <w:rPr>
          <w:b/>
          <w:sz w:val="20"/>
        </w:rPr>
      </w:pPr>
    </w:p>
    <w:p w:rsidR="00D40E8D" w:rsidRDefault="00D40E8D">
      <w:pPr>
        <w:spacing w:before="1"/>
        <w:ind w:left="47"/>
        <w:rPr>
          <w:b/>
          <w:sz w:val="20"/>
        </w:rPr>
      </w:pPr>
    </w:p>
    <w:sectPr w:rsidR="00D40E8D" w:rsidSect="000F0816">
      <w:pgSz w:w="11910" w:h="16840"/>
      <w:pgMar w:top="1000" w:right="992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E8D" w:rsidRDefault="00D40E8D" w:rsidP="00D40E8D">
      <w:r>
        <w:separator/>
      </w:r>
    </w:p>
  </w:endnote>
  <w:endnote w:type="continuationSeparator" w:id="0">
    <w:p w:rsidR="00D40E8D" w:rsidRDefault="00D40E8D" w:rsidP="00D4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E8D" w:rsidRDefault="00D40E8D" w:rsidP="00D40E8D">
      <w:r>
        <w:separator/>
      </w:r>
    </w:p>
  </w:footnote>
  <w:footnote w:type="continuationSeparator" w:id="0">
    <w:p w:rsidR="00D40E8D" w:rsidRDefault="00D40E8D" w:rsidP="00D40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27E"/>
    <w:multiLevelType w:val="hybridMultilevel"/>
    <w:tmpl w:val="2B8CEEC4"/>
    <w:lvl w:ilvl="0" w:tplc="5C664660">
      <w:start w:val="1"/>
      <w:numFmt w:val="decimal"/>
      <w:lvlText w:val="%1."/>
      <w:lvlJc w:val="left"/>
      <w:pPr>
        <w:ind w:left="40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fr-FR" w:eastAsia="en-US" w:bidi="ar-SA"/>
      </w:rPr>
    </w:lvl>
    <w:lvl w:ilvl="1" w:tplc="2236E37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2" w:tplc="D4BA89A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 w:tplc="6EDC64EE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 w:tplc="7BB8D376"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5" w:tplc="03F04C56">
      <w:numFmt w:val="bullet"/>
      <w:lvlText w:val="•"/>
      <w:lvlJc w:val="left"/>
      <w:pPr>
        <w:ind w:left="4256" w:hanging="360"/>
      </w:pPr>
      <w:rPr>
        <w:rFonts w:hint="default"/>
        <w:lang w:val="fr-FR" w:eastAsia="en-US" w:bidi="ar-SA"/>
      </w:rPr>
    </w:lvl>
    <w:lvl w:ilvl="6" w:tplc="0F50AB0E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7" w:tplc="B3A8C656">
      <w:numFmt w:val="bullet"/>
      <w:lvlText w:val="•"/>
      <w:lvlJc w:val="left"/>
      <w:pPr>
        <w:ind w:left="6352" w:hanging="360"/>
      </w:pPr>
      <w:rPr>
        <w:rFonts w:hint="default"/>
        <w:lang w:val="fr-FR" w:eastAsia="en-US" w:bidi="ar-SA"/>
      </w:rPr>
    </w:lvl>
    <w:lvl w:ilvl="8" w:tplc="8CB2FB76">
      <w:numFmt w:val="bullet"/>
      <w:lvlText w:val="•"/>
      <w:lvlJc w:val="left"/>
      <w:pPr>
        <w:ind w:left="740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CBB1B5A"/>
    <w:multiLevelType w:val="hybridMultilevel"/>
    <w:tmpl w:val="F23C77B4"/>
    <w:lvl w:ilvl="0" w:tplc="A300C566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368D1D2">
      <w:numFmt w:val="bullet"/>
      <w:lvlText w:val="•"/>
      <w:lvlJc w:val="left"/>
      <w:pPr>
        <w:ind w:left="1453" w:hanging="360"/>
      </w:pPr>
      <w:rPr>
        <w:rFonts w:hint="default"/>
        <w:lang w:val="fr-FR" w:eastAsia="en-US" w:bidi="ar-SA"/>
      </w:rPr>
    </w:lvl>
    <w:lvl w:ilvl="2" w:tplc="E6E69450">
      <w:numFmt w:val="bullet"/>
      <w:lvlText w:val="•"/>
      <w:lvlJc w:val="left"/>
      <w:pPr>
        <w:ind w:left="2347" w:hanging="360"/>
      </w:pPr>
      <w:rPr>
        <w:rFonts w:hint="default"/>
        <w:lang w:val="fr-FR" w:eastAsia="en-US" w:bidi="ar-SA"/>
      </w:rPr>
    </w:lvl>
    <w:lvl w:ilvl="3" w:tplc="608C4C42">
      <w:numFmt w:val="bullet"/>
      <w:lvlText w:val="•"/>
      <w:lvlJc w:val="left"/>
      <w:pPr>
        <w:ind w:left="3241" w:hanging="360"/>
      </w:pPr>
      <w:rPr>
        <w:rFonts w:hint="default"/>
        <w:lang w:val="fr-FR" w:eastAsia="en-US" w:bidi="ar-SA"/>
      </w:rPr>
    </w:lvl>
    <w:lvl w:ilvl="4" w:tplc="CF3E1C84">
      <w:numFmt w:val="bullet"/>
      <w:lvlText w:val="•"/>
      <w:lvlJc w:val="left"/>
      <w:pPr>
        <w:ind w:left="4134" w:hanging="360"/>
      </w:pPr>
      <w:rPr>
        <w:rFonts w:hint="default"/>
        <w:lang w:val="fr-FR" w:eastAsia="en-US" w:bidi="ar-SA"/>
      </w:rPr>
    </w:lvl>
    <w:lvl w:ilvl="5" w:tplc="55F630D8">
      <w:numFmt w:val="bullet"/>
      <w:lvlText w:val="•"/>
      <w:lvlJc w:val="left"/>
      <w:pPr>
        <w:ind w:left="5028" w:hanging="360"/>
      </w:pPr>
      <w:rPr>
        <w:rFonts w:hint="default"/>
        <w:lang w:val="fr-FR" w:eastAsia="en-US" w:bidi="ar-SA"/>
      </w:rPr>
    </w:lvl>
    <w:lvl w:ilvl="6" w:tplc="37460356">
      <w:numFmt w:val="bullet"/>
      <w:lvlText w:val="•"/>
      <w:lvlJc w:val="left"/>
      <w:pPr>
        <w:ind w:left="5922" w:hanging="360"/>
      </w:pPr>
      <w:rPr>
        <w:rFonts w:hint="default"/>
        <w:lang w:val="fr-FR" w:eastAsia="en-US" w:bidi="ar-SA"/>
      </w:rPr>
    </w:lvl>
    <w:lvl w:ilvl="7" w:tplc="432E8F58">
      <w:numFmt w:val="bullet"/>
      <w:lvlText w:val="•"/>
      <w:lvlJc w:val="left"/>
      <w:pPr>
        <w:ind w:left="6816" w:hanging="360"/>
      </w:pPr>
      <w:rPr>
        <w:rFonts w:hint="default"/>
        <w:lang w:val="fr-FR" w:eastAsia="en-US" w:bidi="ar-SA"/>
      </w:rPr>
    </w:lvl>
    <w:lvl w:ilvl="8" w:tplc="8516259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C2"/>
    <w:rsid w:val="00071252"/>
    <w:rsid w:val="000F0816"/>
    <w:rsid w:val="00172FBB"/>
    <w:rsid w:val="001D57F8"/>
    <w:rsid w:val="001F1585"/>
    <w:rsid w:val="00264337"/>
    <w:rsid w:val="002D3DE8"/>
    <w:rsid w:val="003653D8"/>
    <w:rsid w:val="00415C59"/>
    <w:rsid w:val="00423F93"/>
    <w:rsid w:val="004C3B14"/>
    <w:rsid w:val="005600A9"/>
    <w:rsid w:val="005C577A"/>
    <w:rsid w:val="00611911"/>
    <w:rsid w:val="00614F61"/>
    <w:rsid w:val="00662BD3"/>
    <w:rsid w:val="00703D65"/>
    <w:rsid w:val="007055BB"/>
    <w:rsid w:val="00786BC2"/>
    <w:rsid w:val="007C689C"/>
    <w:rsid w:val="007D1BCE"/>
    <w:rsid w:val="00802D78"/>
    <w:rsid w:val="00AF6E73"/>
    <w:rsid w:val="00C4554D"/>
    <w:rsid w:val="00D01649"/>
    <w:rsid w:val="00D40E8D"/>
    <w:rsid w:val="00D47BAF"/>
    <w:rsid w:val="00DB02BD"/>
    <w:rsid w:val="00ED591A"/>
    <w:rsid w:val="00F963C2"/>
    <w:rsid w:val="00F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E7F4F2"/>
  <w15:docId w15:val="{85CB3BC0-DB02-42DB-8C74-104859E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01" w:hanging="20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21" w:hanging="36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40E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0E8D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40E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E8D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C45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cturnes.frejus@ville-freju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lle-freju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365F-53DC-4243-915C-78ECFA18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FREJUS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e.duveau</dc:creator>
  <cp:lastModifiedBy>Fabrice CURTI</cp:lastModifiedBy>
  <cp:revision>9</cp:revision>
  <cp:lastPrinted>2025-02-12T14:47:00Z</cp:lastPrinted>
  <dcterms:created xsi:type="dcterms:W3CDTF">2026-06-19T13:55:00Z</dcterms:created>
  <dcterms:modified xsi:type="dcterms:W3CDTF">2026-06-19T14:24:00Z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