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29635" w14:textId="3162792B" w:rsidR="00620897" w:rsidRDefault="00620897" w:rsidP="00727D3D">
      <w:pPr>
        <w:keepNext/>
        <w:keepLines/>
        <w:spacing w:after="0" w:line="265" w:lineRule="auto"/>
        <w:ind w:left="58" w:right="559" w:hanging="10"/>
        <w:jc w:val="center"/>
        <w:outlineLvl w:val="2"/>
        <w:rPr>
          <w:rFonts w:ascii="Times New Roman" w:eastAsia="ITC Avant Garde" w:hAnsi="Times New Roman" w:cs="Times New Roman"/>
          <w:b/>
          <w:color w:val="181717"/>
          <w:sz w:val="20"/>
          <w:szCs w:val="20"/>
          <w:lang w:eastAsia="fr-FR"/>
        </w:rPr>
      </w:pPr>
      <w:r>
        <w:rPr>
          <w:rFonts w:ascii="Times New Roman" w:eastAsia="ITC Avant Garde" w:hAnsi="Times New Roman" w:cs="Times New Roman"/>
          <w:b/>
          <w:noProof/>
          <w:color w:val="181717"/>
          <w:sz w:val="20"/>
          <w:szCs w:val="20"/>
          <w:lang w:eastAsia="fr-FR"/>
        </w:rPr>
        <w:drawing>
          <wp:inline distT="0" distB="0" distL="0" distR="0" wp14:anchorId="7E43D393" wp14:editId="0B18A7A4">
            <wp:extent cx="672207" cy="1114425"/>
            <wp:effectExtent l="19050" t="0" r="0" b="0"/>
            <wp:docPr id="1" name="Image 0" descr="logo fréjus quad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réjus quadr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392" cy="111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F3D77" w14:textId="77777777" w:rsidR="00453B70" w:rsidRDefault="00453B70" w:rsidP="00727D3D">
      <w:pPr>
        <w:keepNext/>
        <w:keepLines/>
        <w:spacing w:after="0" w:line="265" w:lineRule="auto"/>
        <w:ind w:left="58" w:right="559" w:hanging="10"/>
        <w:jc w:val="center"/>
        <w:outlineLvl w:val="2"/>
        <w:rPr>
          <w:rFonts w:ascii="Times New Roman" w:eastAsia="ITC Avant Garde" w:hAnsi="Times New Roman" w:cs="Times New Roman"/>
          <w:b/>
          <w:color w:val="181717"/>
          <w:sz w:val="20"/>
          <w:szCs w:val="20"/>
          <w:lang w:eastAsia="fr-FR"/>
        </w:rPr>
      </w:pPr>
    </w:p>
    <w:p w14:paraId="611252D3" w14:textId="77777777" w:rsidR="00F85AC9" w:rsidRPr="00FD475F" w:rsidRDefault="00132F33" w:rsidP="0014485A">
      <w:pPr>
        <w:keepNext/>
        <w:keepLines/>
        <w:tabs>
          <w:tab w:val="left" w:pos="9072"/>
        </w:tabs>
        <w:spacing w:after="0" w:line="265" w:lineRule="auto"/>
        <w:ind w:left="58" w:right="559" w:hanging="10"/>
        <w:jc w:val="center"/>
        <w:outlineLvl w:val="2"/>
        <w:rPr>
          <w:rFonts w:ascii="Times New Roman" w:eastAsia="ITC Avant Garde" w:hAnsi="Times New Roman" w:cs="Times New Roman"/>
          <w:b/>
          <w:color w:val="181717"/>
          <w:sz w:val="24"/>
          <w:szCs w:val="24"/>
          <w:lang w:eastAsia="fr-FR"/>
        </w:rPr>
      </w:pPr>
      <w:r w:rsidRPr="00FD475F">
        <w:rPr>
          <w:rFonts w:ascii="Times New Roman" w:eastAsia="ITC Avant Garde" w:hAnsi="Times New Roman" w:cs="Times New Roman"/>
          <w:b/>
          <w:color w:val="181717"/>
          <w:sz w:val="24"/>
          <w:szCs w:val="24"/>
          <w:lang w:eastAsia="fr-FR"/>
        </w:rPr>
        <w:t>APPEL A MANIFESTATION D’INTER</w:t>
      </w:r>
      <w:r w:rsidR="0014485A" w:rsidRPr="00FD475F">
        <w:rPr>
          <w:rFonts w:ascii="Times New Roman" w:eastAsia="ITC Avant Garde" w:hAnsi="Times New Roman" w:cs="Times New Roman"/>
          <w:b/>
          <w:color w:val="181717"/>
          <w:sz w:val="24"/>
          <w:szCs w:val="24"/>
          <w:lang w:eastAsia="fr-FR"/>
        </w:rPr>
        <w:t>Ê</w:t>
      </w:r>
      <w:r w:rsidRPr="00FD475F">
        <w:rPr>
          <w:rFonts w:ascii="Times New Roman" w:eastAsia="ITC Avant Garde" w:hAnsi="Times New Roman" w:cs="Times New Roman"/>
          <w:b/>
          <w:color w:val="181717"/>
          <w:sz w:val="24"/>
          <w:szCs w:val="24"/>
          <w:lang w:eastAsia="fr-FR"/>
        </w:rPr>
        <w:t>T</w:t>
      </w:r>
    </w:p>
    <w:p w14:paraId="170052AE" w14:textId="77777777" w:rsidR="00F96CE6" w:rsidRPr="00FD475F" w:rsidRDefault="00F96CE6" w:rsidP="0014485A">
      <w:pPr>
        <w:keepNext/>
        <w:keepLines/>
        <w:tabs>
          <w:tab w:val="left" w:pos="9072"/>
        </w:tabs>
        <w:spacing w:after="0" w:line="265" w:lineRule="auto"/>
        <w:ind w:left="58" w:right="559" w:hanging="10"/>
        <w:jc w:val="center"/>
        <w:outlineLvl w:val="2"/>
        <w:rPr>
          <w:rFonts w:ascii="Times New Roman" w:eastAsia="ITC Avant Garde" w:hAnsi="Times New Roman" w:cs="Times New Roman"/>
          <w:b/>
          <w:color w:val="181717"/>
          <w:sz w:val="24"/>
          <w:szCs w:val="24"/>
          <w:lang w:eastAsia="fr-FR"/>
        </w:rPr>
      </w:pPr>
    </w:p>
    <w:p w14:paraId="02709184" w14:textId="69022622" w:rsidR="00F85AC9" w:rsidRPr="00FD475F" w:rsidRDefault="000E1C23" w:rsidP="0014485A">
      <w:pPr>
        <w:tabs>
          <w:tab w:val="left" w:pos="9072"/>
        </w:tabs>
        <w:spacing w:after="0" w:line="229" w:lineRule="auto"/>
        <w:ind w:left="58" w:right="559" w:hanging="10"/>
        <w:jc w:val="center"/>
        <w:rPr>
          <w:rFonts w:ascii="Times New Roman" w:eastAsia="ITC Avant Garde" w:hAnsi="Times New Roman" w:cs="Times New Roman"/>
          <w:b/>
          <w:color w:val="181717"/>
          <w:sz w:val="24"/>
          <w:szCs w:val="24"/>
          <w:lang w:eastAsia="fr-FR"/>
        </w:rPr>
      </w:pPr>
      <w:r w:rsidRPr="00FD475F">
        <w:rPr>
          <w:rFonts w:ascii="Times New Roman" w:eastAsia="ITC Avant Garde" w:hAnsi="Times New Roman" w:cs="Times New Roman"/>
          <w:b/>
          <w:color w:val="181717"/>
          <w:sz w:val="24"/>
          <w:szCs w:val="24"/>
          <w:lang w:eastAsia="fr-FR"/>
        </w:rPr>
        <w:t>VILLAGE DE</w:t>
      </w:r>
      <w:r w:rsidR="0048156E" w:rsidRPr="00FD475F">
        <w:rPr>
          <w:rFonts w:ascii="Times New Roman" w:eastAsia="ITC Avant Garde" w:hAnsi="Times New Roman" w:cs="Times New Roman"/>
          <w:b/>
          <w:color w:val="181717"/>
          <w:sz w:val="24"/>
          <w:szCs w:val="24"/>
          <w:lang w:eastAsia="fr-FR"/>
        </w:rPr>
        <w:t xml:space="preserve"> NO</w:t>
      </w:r>
      <w:r w:rsidR="0061268D" w:rsidRPr="00FD475F">
        <w:rPr>
          <w:rFonts w:ascii="Times New Roman" w:eastAsia="ITC Avant Garde" w:hAnsi="Times New Roman" w:cs="Times New Roman"/>
          <w:b/>
          <w:color w:val="181717"/>
          <w:sz w:val="24"/>
          <w:szCs w:val="24"/>
          <w:lang w:eastAsia="fr-FR"/>
        </w:rPr>
        <w:t>Ë</w:t>
      </w:r>
      <w:r w:rsidRPr="00FD475F">
        <w:rPr>
          <w:rFonts w:ascii="Times New Roman" w:eastAsia="ITC Avant Garde" w:hAnsi="Times New Roman" w:cs="Times New Roman"/>
          <w:b/>
          <w:color w:val="181717"/>
          <w:sz w:val="24"/>
          <w:szCs w:val="24"/>
          <w:lang w:eastAsia="fr-FR"/>
        </w:rPr>
        <w:t>L 202</w:t>
      </w:r>
      <w:r w:rsidR="00F24890" w:rsidRPr="00FD475F">
        <w:rPr>
          <w:rFonts w:ascii="Times New Roman" w:eastAsia="ITC Avant Garde" w:hAnsi="Times New Roman" w:cs="Times New Roman"/>
          <w:b/>
          <w:color w:val="181717"/>
          <w:sz w:val="24"/>
          <w:szCs w:val="24"/>
          <w:lang w:eastAsia="fr-FR"/>
        </w:rPr>
        <w:t>6</w:t>
      </w:r>
    </w:p>
    <w:p w14:paraId="338B2030" w14:textId="77777777" w:rsidR="00F96CE6" w:rsidRPr="00FD475F" w:rsidRDefault="00F96CE6" w:rsidP="0014485A">
      <w:pPr>
        <w:tabs>
          <w:tab w:val="left" w:pos="9072"/>
        </w:tabs>
        <w:spacing w:after="0" w:line="229" w:lineRule="auto"/>
        <w:ind w:left="58" w:right="559" w:hanging="10"/>
        <w:rPr>
          <w:rFonts w:ascii="Times New Roman" w:eastAsia="ITC Avant Garde" w:hAnsi="Times New Roman" w:cs="Times New Roman"/>
          <w:b/>
          <w:color w:val="181717"/>
          <w:sz w:val="24"/>
          <w:szCs w:val="24"/>
          <w:lang w:eastAsia="fr-FR"/>
        </w:rPr>
      </w:pPr>
    </w:p>
    <w:p w14:paraId="7B5EA3DC" w14:textId="701A033B" w:rsidR="00F85AC9" w:rsidRPr="00FD475F" w:rsidRDefault="000E1C23" w:rsidP="0014485A">
      <w:pPr>
        <w:tabs>
          <w:tab w:val="left" w:pos="9072"/>
        </w:tabs>
        <w:spacing w:after="0" w:line="265" w:lineRule="auto"/>
        <w:ind w:left="58" w:right="559" w:hanging="10"/>
        <w:jc w:val="center"/>
        <w:rPr>
          <w:rFonts w:ascii="Times New Roman" w:eastAsia="ITC Avant Garde" w:hAnsi="Times New Roman" w:cs="Times New Roman"/>
          <w:b/>
          <w:color w:val="181717"/>
          <w:sz w:val="24"/>
          <w:szCs w:val="24"/>
          <w:lang w:eastAsia="fr-FR"/>
        </w:rPr>
      </w:pPr>
      <w:r w:rsidRPr="00FD475F">
        <w:rPr>
          <w:rFonts w:ascii="Times New Roman" w:eastAsia="ITC Avant Garde" w:hAnsi="Times New Roman" w:cs="Times New Roman"/>
          <w:b/>
          <w:color w:val="181717"/>
          <w:sz w:val="24"/>
          <w:szCs w:val="24"/>
          <w:lang w:eastAsia="fr-FR"/>
        </w:rPr>
        <w:t xml:space="preserve">OCCUPATION DU DOMAINE PUBLIC ET </w:t>
      </w:r>
      <w:r w:rsidR="00F96CE6" w:rsidRPr="00FD475F">
        <w:rPr>
          <w:rFonts w:ascii="Times New Roman" w:eastAsia="ITC Avant Garde" w:hAnsi="Times New Roman" w:cs="Times New Roman"/>
          <w:b/>
          <w:color w:val="181717"/>
          <w:sz w:val="24"/>
          <w:szCs w:val="24"/>
          <w:lang w:eastAsia="fr-FR"/>
        </w:rPr>
        <w:t>EXPLOITATION D’</w:t>
      </w:r>
      <w:r w:rsidR="00D65BB2" w:rsidRPr="00FD475F">
        <w:rPr>
          <w:rFonts w:ascii="Times New Roman" w:eastAsia="ITC Avant Garde" w:hAnsi="Times New Roman" w:cs="Times New Roman"/>
          <w:b/>
          <w:color w:val="181717"/>
          <w:sz w:val="24"/>
          <w:szCs w:val="24"/>
          <w:lang w:eastAsia="fr-FR"/>
        </w:rPr>
        <w:t>UN CHALET</w:t>
      </w:r>
    </w:p>
    <w:p w14:paraId="78C11845" w14:textId="77777777" w:rsidR="00F96CE6" w:rsidRPr="00DD5A9B" w:rsidRDefault="00F96CE6" w:rsidP="0014485A">
      <w:pPr>
        <w:tabs>
          <w:tab w:val="left" w:pos="9072"/>
        </w:tabs>
        <w:spacing w:after="0" w:line="265" w:lineRule="auto"/>
        <w:ind w:left="58" w:hanging="10"/>
        <w:jc w:val="center"/>
        <w:rPr>
          <w:rFonts w:ascii="Times New Roman" w:eastAsia="Calibri" w:hAnsi="Times New Roman" w:cs="Times New Roman"/>
          <w:color w:val="000000"/>
          <w:lang w:eastAsia="fr-FR"/>
        </w:rPr>
      </w:pPr>
    </w:p>
    <w:p w14:paraId="47E0F078" w14:textId="745CA6CC" w:rsidR="00174FE7" w:rsidRPr="00174FE7" w:rsidRDefault="00F85AC9" w:rsidP="00174FE7">
      <w:pPr>
        <w:tabs>
          <w:tab w:val="left" w:pos="2268"/>
          <w:tab w:val="left" w:pos="9072"/>
        </w:tabs>
        <w:spacing w:after="0" w:line="265" w:lineRule="auto"/>
        <w:ind w:right="281"/>
        <w:jc w:val="both"/>
        <w:rPr>
          <w:rFonts w:ascii="Times New Roman" w:eastAsia="ITC Avant Garde" w:hAnsi="Times New Roman" w:cs="Times New Roman"/>
          <w:b/>
          <w:bCs/>
          <w:color w:val="181717"/>
          <w:lang w:eastAsia="fr-FR"/>
        </w:rPr>
      </w:pPr>
      <w:r w:rsidRPr="00DD5A9B">
        <w:rPr>
          <w:rFonts w:ascii="Times New Roman" w:eastAsia="ITC Avant Garde" w:hAnsi="Times New Roman" w:cs="Times New Roman"/>
          <w:color w:val="181717"/>
          <w:lang w:eastAsia="fr-FR"/>
        </w:rPr>
        <w:t xml:space="preserve">La présente publication a pour objet de faire connaître à toutes les personnes susceptibles d’être intéressées </w:t>
      </w:r>
      <w:r w:rsidR="00132F33" w:rsidRPr="00DD5A9B">
        <w:rPr>
          <w:rFonts w:ascii="Times New Roman" w:eastAsia="ITC Avant Garde" w:hAnsi="Times New Roman" w:cs="Times New Roman"/>
          <w:color w:val="181717"/>
          <w:lang w:eastAsia="fr-FR"/>
        </w:rPr>
        <w:t>pour exploiter</w:t>
      </w:r>
      <w:r w:rsidR="0014485A" w:rsidRPr="00DD5A9B">
        <w:rPr>
          <w:rFonts w:ascii="Times New Roman" w:eastAsia="ITC Avant Garde" w:hAnsi="Times New Roman" w:cs="Times New Roman"/>
          <w:color w:val="181717"/>
          <w:lang w:eastAsia="fr-FR"/>
        </w:rPr>
        <w:t xml:space="preserve"> </w:t>
      </w:r>
      <w:r w:rsidR="0048156E" w:rsidRPr="00DD5A9B">
        <w:rPr>
          <w:rFonts w:ascii="Times New Roman" w:eastAsia="ITC Avant Garde" w:hAnsi="Times New Roman" w:cs="Times New Roman"/>
          <w:color w:val="181717"/>
          <w:lang w:eastAsia="fr-FR"/>
        </w:rPr>
        <w:t xml:space="preserve">un </w:t>
      </w:r>
      <w:r w:rsidR="0048156E" w:rsidRPr="00DD5A9B">
        <w:rPr>
          <w:rFonts w:ascii="Times New Roman" w:eastAsia="ITC Avant Garde" w:hAnsi="Times New Roman" w:cs="Times New Roman"/>
          <w:b/>
          <w:color w:val="181717"/>
          <w:lang w:eastAsia="fr-FR"/>
        </w:rPr>
        <w:t xml:space="preserve">chalet </w:t>
      </w:r>
      <w:r w:rsidR="000E1C23" w:rsidRPr="00DD5A9B">
        <w:rPr>
          <w:rFonts w:ascii="Times New Roman" w:eastAsia="ITC Avant Garde" w:hAnsi="Times New Roman" w:cs="Times New Roman"/>
          <w:b/>
          <w:color w:val="181717"/>
          <w:lang w:eastAsia="fr-FR"/>
        </w:rPr>
        <w:t>à</w:t>
      </w:r>
      <w:r w:rsidR="00FF2026" w:rsidRPr="00DD5A9B">
        <w:rPr>
          <w:rFonts w:ascii="Times New Roman" w:eastAsia="ITC Avant Garde" w:hAnsi="Times New Roman" w:cs="Times New Roman"/>
          <w:b/>
          <w:color w:val="181717"/>
          <w:lang w:eastAsia="fr-FR"/>
        </w:rPr>
        <w:t xml:space="preserve"> l’occasion d</w:t>
      </w:r>
      <w:r w:rsidR="00067FBB" w:rsidRPr="00DD5A9B">
        <w:rPr>
          <w:rFonts w:ascii="Times New Roman" w:eastAsia="ITC Avant Garde" w:hAnsi="Times New Roman" w:cs="Times New Roman"/>
          <w:b/>
          <w:color w:val="181717"/>
          <w:lang w:eastAsia="fr-FR"/>
        </w:rPr>
        <w:t>u</w:t>
      </w:r>
      <w:r w:rsidR="00132F33" w:rsidRPr="00DD5A9B">
        <w:rPr>
          <w:rFonts w:ascii="Times New Roman" w:eastAsia="ITC Avant Garde" w:hAnsi="Times New Roman" w:cs="Times New Roman"/>
          <w:b/>
          <w:color w:val="181717"/>
          <w:lang w:eastAsia="fr-FR"/>
        </w:rPr>
        <w:t xml:space="preserve"> </w:t>
      </w:r>
      <w:r w:rsidR="000E1C23" w:rsidRPr="00DD5A9B">
        <w:rPr>
          <w:rFonts w:ascii="Times New Roman" w:eastAsia="ITC Avant Garde" w:hAnsi="Times New Roman" w:cs="Times New Roman"/>
          <w:b/>
          <w:color w:val="181717"/>
          <w:lang w:eastAsia="fr-FR"/>
        </w:rPr>
        <w:t>village</w:t>
      </w:r>
      <w:r w:rsidR="0048156E" w:rsidRPr="00DD5A9B">
        <w:rPr>
          <w:rFonts w:ascii="Times New Roman" w:eastAsia="ITC Avant Garde" w:hAnsi="Times New Roman" w:cs="Times New Roman"/>
          <w:b/>
          <w:color w:val="181717"/>
          <w:lang w:eastAsia="fr-FR"/>
        </w:rPr>
        <w:t xml:space="preserve"> de Noël </w:t>
      </w:r>
      <w:r w:rsidR="00584F03" w:rsidRPr="00DD5A9B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 xml:space="preserve">qui </w:t>
      </w:r>
      <w:r w:rsidR="00B63864" w:rsidRPr="00DD5A9B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>se déroulera</w:t>
      </w:r>
      <w:r w:rsidR="0014485A" w:rsidRPr="00DD5A9B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 xml:space="preserve"> </w:t>
      </w:r>
      <w:r w:rsidR="0048156E" w:rsidRPr="00DD5A9B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 xml:space="preserve">du </w:t>
      </w:r>
      <w:r w:rsidR="00970A27" w:rsidRPr="00DD5A9B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 xml:space="preserve">samedi </w:t>
      </w:r>
      <w:r w:rsidR="007F2A84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>0</w:t>
      </w:r>
      <w:r w:rsidR="00F24890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>5</w:t>
      </w:r>
      <w:r w:rsidR="00903275" w:rsidRPr="00DD5A9B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 xml:space="preserve"> décembre au </w:t>
      </w:r>
      <w:r w:rsidR="007F2A84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>samedi 0</w:t>
      </w:r>
      <w:r w:rsidR="00F24890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>2</w:t>
      </w:r>
      <w:r w:rsidR="007F2A84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 xml:space="preserve"> janvier 202</w:t>
      </w:r>
      <w:r w:rsidR="00F24890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>7</w:t>
      </w:r>
      <w:r w:rsidR="0048156E" w:rsidRPr="00DD5A9B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 xml:space="preserve"> </w:t>
      </w:r>
      <w:r w:rsidR="0014485A" w:rsidRPr="00DD5A9B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>dans le</w:t>
      </w:r>
      <w:r w:rsidR="00B43C45" w:rsidRPr="00DD5A9B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 xml:space="preserve"> </w:t>
      </w:r>
      <w:r w:rsidR="000E1C23" w:rsidRPr="00DD5A9B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 xml:space="preserve">cœur </w:t>
      </w:r>
      <w:r w:rsidR="00A12DE3" w:rsidRPr="00DD5A9B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 xml:space="preserve">du </w:t>
      </w:r>
      <w:r w:rsidR="00B43C45" w:rsidRPr="00DD5A9B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>Centre Historique</w:t>
      </w:r>
      <w:r w:rsidR="00903275" w:rsidRPr="00DD5A9B">
        <w:rPr>
          <w:rFonts w:ascii="Times New Roman" w:eastAsia="ITC Avant Garde" w:hAnsi="Times New Roman" w:cs="Times New Roman"/>
          <w:b/>
          <w:bCs/>
          <w:color w:val="181717"/>
          <w:lang w:eastAsia="fr-FR"/>
        </w:rPr>
        <w:t xml:space="preserve"> (</w:t>
      </w:r>
      <w:r w:rsidR="00174FE7" w:rsidRPr="00174FE7">
        <w:rPr>
          <w:rFonts w:ascii="Times New Roman" w:eastAsia="ITC Avant Garde" w:hAnsi="Times New Roman" w:cs="Times New Roman"/>
          <w:b/>
          <w:color w:val="181717"/>
          <w:lang w:eastAsia="fr-FR"/>
        </w:rPr>
        <w:t>rues Jean Jaurès</w:t>
      </w:r>
      <w:r w:rsidR="007F2A84">
        <w:rPr>
          <w:rFonts w:ascii="Times New Roman" w:eastAsia="ITC Avant Garde" w:hAnsi="Times New Roman" w:cs="Times New Roman"/>
          <w:b/>
          <w:color w:val="181717"/>
          <w:lang w:eastAsia="fr-FR"/>
        </w:rPr>
        <w:t xml:space="preserve"> et Fleury, Places Clémenceau,</w:t>
      </w:r>
      <w:r w:rsidR="00174FE7" w:rsidRPr="00174FE7">
        <w:rPr>
          <w:rFonts w:ascii="Times New Roman" w:eastAsia="ITC Avant Garde" w:hAnsi="Times New Roman" w:cs="Times New Roman"/>
          <w:b/>
          <w:color w:val="181717"/>
          <w:lang w:eastAsia="fr-FR"/>
        </w:rPr>
        <w:t xml:space="preserve"> Formigé</w:t>
      </w:r>
      <w:r w:rsidR="007F2A84">
        <w:rPr>
          <w:rFonts w:ascii="Times New Roman" w:eastAsia="ITC Avant Garde" w:hAnsi="Times New Roman" w:cs="Times New Roman"/>
          <w:b/>
          <w:color w:val="181717"/>
          <w:lang w:eastAsia="fr-FR"/>
        </w:rPr>
        <w:t xml:space="preserve"> et Paul Albert Février)</w:t>
      </w:r>
      <w:r w:rsidR="00453B70">
        <w:rPr>
          <w:rFonts w:ascii="Times New Roman" w:eastAsia="ITC Avant Garde" w:hAnsi="Times New Roman" w:cs="Times New Roman"/>
          <w:b/>
          <w:color w:val="181717"/>
          <w:lang w:eastAsia="fr-FR"/>
        </w:rPr>
        <w:t>.</w:t>
      </w:r>
    </w:p>
    <w:p w14:paraId="2C4EC42A" w14:textId="6C27A48F" w:rsidR="00F96CE6" w:rsidRPr="00DD5A9B" w:rsidRDefault="00F96CE6" w:rsidP="007F348A">
      <w:pPr>
        <w:tabs>
          <w:tab w:val="left" w:pos="9072"/>
        </w:tabs>
        <w:spacing w:after="0" w:line="228" w:lineRule="auto"/>
        <w:ind w:left="48" w:right="281"/>
        <w:jc w:val="both"/>
        <w:rPr>
          <w:rFonts w:ascii="Times New Roman" w:eastAsia="ITC Avant Garde" w:hAnsi="Times New Roman" w:cs="Times New Roman"/>
          <w:bCs/>
          <w:color w:val="181717"/>
          <w:lang w:eastAsia="fr-FR"/>
        </w:rPr>
      </w:pPr>
    </w:p>
    <w:p w14:paraId="7D485E1A" w14:textId="77777777" w:rsidR="00371F42" w:rsidRPr="00DD5A9B" w:rsidRDefault="00371F42" w:rsidP="007F348A">
      <w:pPr>
        <w:tabs>
          <w:tab w:val="left" w:pos="9072"/>
        </w:tabs>
        <w:spacing w:after="0" w:line="228" w:lineRule="auto"/>
        <w:ind w:left="48" w:right="281"/>
        <w:jc w:val="both"/>
        <w:rPr>
          <w:rFonts w:ascii="Times New Roman" w:eastAsia="Calibri" w:hAnsi="Times New Roman" w:cs="Times New Roman"/>
          <w:color w:val="000000"/>
          <w:lang w:eastAsia="fr-FR"/>
        </w:rPr>
      </w:pPr>
    </w:p>
    <w:p w14:paraId="5C4F1071" w14:textId="15A5F0DD" w:rsidR="00F85AC9" w:rsidRPr="00DD5A9B" w:rsidRDefault="00F85AC9" w:rsidP="007F348A">
      <w:pPr>
        <w:pStyle w:val="Paragraphedeliste"/>
        <w:numPr>
          <w:ilvl w:val="0"/>
          <w:numId w:val="6"/>
        </w:numPr>
        <w:tabs>
          <w:tab w:val="left" w:pos="284"/>
        </w:tabs>
        <w:spacing w:after="0" w:line="265" w:lineRule="auto"/>
        <w:ind w:left="0" w:right="281" w:firstLine="0"/>
        <w:jc w:val="both"/>
        <w:rPr>
          <w:rFonts w:ascii="Times New Roman" w:eastAsia="ITC Avant Garde" w:hAnsi="Times New Roman" w:cs="Times New Roman"/>
          <w:color w:val="181717"/>
          <w:lang w:eastAsia="fr-FR"/>
        </w:rPr>
      </w:pPr>
      <w:r w:rsidRPr="00DD5A9B">
        <w:rPr>
          <w:rFonts w:ascii="Times New Roman" w:eastAsia="ITC Avant Garde" w:hAnsi="Times New Roman" w:cs="Times New Roman"/>
          <w:b/>
          <w:color w:val="181717"/>
          <w:u w:val="single"/>
          <w:lang w:eastAsia="fr-FR"/>
        </w:rPr>
        <w:t>OBJET</w:t>
      </w:r>
      <w:r w:rsidRPr="00DD5A9B">
        <w:rPr>
          <w:rFonts w:ascii="Times New Roman" w:eastAsia="ITC Avant Garde" w:hAnsi="Times New Roman" w:cs="Times New Roman"/>
          <w:b/>
          <w:color w:val="181717"/>
          <w:lang w:eastAsia="fr-FR"/>
        </w:rPr>
        <w:t xml:space="preserve"> :</w:t>
      </w:r>
      <w:r w:rsidR="00C768B8" w:rsidRPr="00DD5A9B">
        <w:rPr>
          <w:rFonts w:ascii="Times New Roman" w:eastAsia="ITC Avant Garde" w:hAnsi="Times New Roman" w:cs="Times New Roman"/>
          <w:b/>
          <w:color w:val="181717"/>
          <w:lang w:eastAsia="fr-FR"/>
        </w:rPr>
        <w:t xml:space="preserve"> </w:t>
      </w:r>
      <w:r w:rsidR="00132F33" w:rsidRPr="00DD5A9B">
        <w:rPr>
          <w:rFonts w:ascii="Times New Roman" w:eastAsia="ITC Avant Garde" w:hAnsi="Times New Roman" w:cs="Times New Roman"/>
          <w:color w:val="181717"/>
          <w:lang w:eastAsia="fr-FR"/>
        </w:rPr>
        <w:t xml:space="preserve">attribution de chalets sur le </w:t>
      </w:r>
      <w:r w:rsidR="00A12DE3" w:rsidRPr="00DD5A9B">
        <w:rPr>
          <w:rFonts w:ascii="Times New Roman" w:eastAsia="ITC Avant Garde" w:hAnsi="Times New Roman" w:cs="Times New Roman"/>
          <w:color w:val="181717"/>
          <w:lang w:eastAsia="fr-FR"/>
        </w:rPr>
        <w:t>village</w:t>
      </w:r>
      <w:r w:rsidR="00B43C45" w:rsidRPr="00DD5A9B">
        <w:rPr>
          <w:rFonts w:ascii="Times New Roman" w:eastAsia="ITC Avant Garde" w:hAnsi="Times New Roman" w:cs="Times New Roman"/>
          <w:color w:val="181717"/>
          <w:lang w:eastAsia="fr-FR"/>
        </w:rPr>
        <w:t xml:space="preserve"> de Noël</w:t>
      </w:r>
    </w:p>
    <w:p w14:paraId="6036A8C6" w14:textId="77777777" w:rsidR="00DE78D2" w:rsidRPr="00DD5A9B" w:rsidRDefault="00DE78D2" w:rsidP="007F348A">
      <w:pPr>
        <w:tabs>
          <w:tab w:val="left" w:pos="9072"/>
        </w:tabs>
        <w:spacing w:after="0" w:line="265" w:lineRule="auto"/>
        <w:ind w:left="58" w:right="281"/>
        <w:jc w:val="both"/>
        <w:rPr>
          <w:rFonts w:ascii="Times New Roman" w:eastAsia="ITC Avant Garde" w:hAnsi="Times New Roman" w:cs="Times New Roman"/>
          <w:color w:val="181717"/>
          <w:lang w:eastAsia="fr-FR"/>
        </w:rPr>
      </w:pPr>
    </w:p>
    <w:p w14:paraId="2BF59916" w14:textId="10E00AF4" w:rsidR="00DB5FAE" w:rsidRPr="00DD5A9B" w:rsidRDefault="00165F8F" w:rsidP="007F348A">
      <w:pPr>
        <w:tabs>
          <w:tab w:val="left" w:pos="9072"/>
        </w:tabs>
        <w:spacing w:after="0"/>
        <w:ind w:right="281"/>
        <w:jc w:val="both"/>
        <w:rPr>
          <w:rFonts w:ascii="Times New Roman" w:eastAsia="Calibri" w:hAnsi="Times New Roman" w:cs="Times New Roman"/>
          <w:b/>
          <w:bCs/>
          <w:color w:val="000000"/>
          <w:lang w:eastAsia="fr-FR"/>
        </w:rPr>
      </w:pPr>
      <w:r w:rsidRPr="00453B70">
        <w:rPr>
          <w:rFonts w:ascii="Times New Roman" w:eastAsia="ITC Avant Garde" w:hAnsi="Times New Roman" w:cs="Times New Roman"/>
          <w:b/>
          <w:color w:val="181717"/>
          <w:lang w:eastAsia="fr-FR"/>
        </w:rPr>
        <w:t>2.</w:t>
      </w:r>
      <w:r w:rsidR="00C768B8" w:rsidRPr="00453B70">
        <w:rPr>
          <w:rFonts w:ascii="Times New Roman" w:eastAsia="ITC Avant Garde" w:hAnsi="Times New Roman" w:cs="Times New Roman"/>
          <w:b/>
          <w:color w:val="181717"/>
          <w:lang w:eastAsia="fr-FR"/>
        </w:rPr>
        <w:t xml:space="preserve"> </w:t>
      </w:r>
      <w:r w:rsidR="00C54943" w:rsidRPr="00DD5A9B">
        <w:rPr>
          <w:rFonts w:ascii="Times New Roman" w:eastAsia="Calibri" w:hAnsi="Times New Roman" w:cs="Times New Roman"/>
          <w:b/>
          <w:color w:val="000000"/>
          <w:u w:val="single"/>
          <w:lang w:eastAsia="fr-FR"/>
        </w:rPr>
        <w:t xml:space="preserve">DATE ET HEURE LIMITE DE DÉPÔT </w:t>
      </w:r>
      <w:r w:rsidR="00C54943" w:rsidRPr="00DD5A9B">
        <w:rPr>
          <w:rFonts w:ascii="Times New Roman" w:eastAsia="Calibri" w:hAnsi="Times New Roman" w:cs="Times New Roman"/>
          <w:b/>
          <w:bCs/>
          <w:color w:val="000000"/>
          <w:u w:val="single"/>
          <w:lang w:eastAsia="fr-FR"/>
        </w:rPr>
        <w:t>DU DOSSIER</w:t>
      </w:r>
      <w:r w:rsidR="0014485A" w:rsidRPr="00DD5A9B">
        <w:rPr>
          <w:rFonts w:ascii="Times New Roman" w:eastAsia="Calibri" w:hAnsi="Times New Roman" w:cs="Times New Roman"/>
          <w:bCs/>
          <w:color w:val="000000"/>
          <w:lang w:eastAsia="fr-FR"/>
        </w:rPr>
        <w:t> :</w:t>
      </w:r>
      <w:r w:rsidR="00A0452C" w:rsidRPr="00DD5A9B">
        <w:rPr>
          <w:rFonts w:ascii="Times New Roman" w:eastAsia="Calibri" w:hAnsi="Times New Roman" w:cs="Times New Roman"/>
          <w:color w:val="000000"/>
          <w:lang w:eastAsia="fr-FR"/>
        </w:rPr>
        <w:t xml:space="preserve"> </w:t>
      </w:r>
      <w:r w:rsidR="007F2A84">
        <w:rPr>
          <w:rFonts w:ascii="Times New Roman" w:eastAsia="Calibri" w:hAnsi="Times New Roman" w:cs="Times New Roman"/>
          <w:b/>
          <w:bCs/>
          <w:color w:val="000000"/>
          <w:lang w:eastAsia="fr-FR"/>
        </w:rPr>
        <w:t>le</w:t>
      </w:r>
      <w:r w:rsidR="00A325CF">
        <w:rPr>
          <w:rFonts w:ascii="Times New Roman" w:eastAsia="Calibri" w:hAnsi="Times New Roman" w:cs="Times New Roman"/>
          <w:b/>
          <w:bCs/>
          <w:color w:val="000000"/>
          <w:lang w:eastAsia="fr-FR"/>
        </w:rPr>
        <w:t xml:space="preserve"> mercredi 30 septembre</w:t>
      </w:r>
      <w:r w:rsidR="00174FE7" w:rsidRPr="00174FE7">
        <w:rPr>
          <w:rFonts w:ascii="Times New Roman" w:eastAsia="Calibri" w:hAnsi="Times New Roman" w:cs="Times New Roman"/>
          <w:b/>
          <w:bCs/>
          <w:color w:val="000000"/>
          <w:lang w:eastAsia="fr-FR"/>
        </w:rPr>
        <w:t xml:space="preserve"> </w:t>
      </w:r>
      <w:r w:rsidR="00903275" w:rsidRPr="00174FE7">
        <w:rPr>
          <w:rFonts w:ascii="Times New Roman" w:eastAsia="Calibri" w:hAnsi="Times New Roman" w:cs="Times New Roman"/>
          <w:b/>
          <w:bCs/>
          <w:color w:val="000000"/>
          <w:lang w:eastAsia="fr-FR"/>
        </w:rPr>
        <w:t>202</w:t>
      </w:r>
      <w:r w:rsidR="00F24890">
        <w:rPr>
          <w:rFonts w:ascii="Times New Roman" w:eastAsia="Calibri" w:hAnsi="Times New Roman" w:cs="Times New Roman"/>
          <w:b/>
          <w:bCs/>
          <w:color w:val="000000"/>
          <w:lang w:eastAsia="fr-FR"/>
        </w:rPr>
        <w:t>6</w:t>
      </w:r>
      <w:r w:rsidR="002209FB" w:rsidRPr="00174FE7">
        <w:rPr>
          <w:rFonts w:ascii="Times New Roman" w:eastAsia="Calibri" w:hAnsi="Times New Roman" w:cs="Times New Roman"/>
          <w:b/>
          <w:bCs/>
          <w:color w:val="000000"/>
          <w:lang w:eastAsia="fr-FR"/>
        </w:rPr>
        <w:t xml:space="preserve"> </w:t>
      </w:r>
      <w:r w:rsidR="007F2A84">
        <w:rPr>
          <w:rFonts w:ascii="Times New Roman" w:eastAsia="Calibri" w:hAnsi="Times New Roman" w:cs="Times New Roman"/>
          <w:b/>
          <w:bCs/>
          <w:color w:val="000000"/>
          <w:lang w:eastAsia="fr-FR"/>
        </w:rPr>
        <w:t>à 1</w:t>
      </w:r>
      <w:r w:rsidR="00F24890">
        <w:rPr>
          <w:rFonts w:ascii="Times New Roman" w:eastAsia="Calibri" w:hAnsi="Times New Roman" w:cs="Times New Roman"/>
          <w:b/>
          <w:bCs/>
          <w:color w:val="000000"/>
          <w:lang w:eastAsia="fr-FR"/>
        </w:rPr>
        <w:t>7</w:t>
      </w:r>
      <w:r w:rsidR="007F2A84">
        <w:rPr>
          <w:rFonts w:ascii="Times New Roman" w:eastAsia="Calibri" w:hAnsi="Times New Roman" w:cs="Times New Roman"/>
          <w:b/>
          <w:bCs/>
          <w:color w:val="000000"/>
          <w:lang w:eastAsia="fr-FR"/>
        </w:rPr>
        <w:t>h00</w:t>
      </w:r>
      <w:r w:rsidR="00A14A9B" w:rsidRPr="00DD5A9B">
        <w:rPr>
          <w:rFonts w:ascii="Times New Roman" w:eastAsia="Calibri" w:hAnsi="Times New Roman" w:cs="Times New Roman"/>
          <w:b/>
          <w:bCs/>
          <w:color w:val="000000"/>
          <w:lang w:eastAsia="fr-FR"/>
        </w:rPr>
        <w:t>.</w:t>
      </w:r>
    </w:p>
    <w:p w14:paraId="68D2FFC1" w14:textId="77777777" w:rsidR="007F348A" w:rsidRPr="00DD5A9B" w:rsidRDefault="007F348A" w:rsidP="007F348A">
      <w:pPr>
        <w:tabs>
          <w:tab w:val="left" w:pos="9072"/>
        </w:tabs>
        <w:spacing w:after="0"/>
        <w:ind w:right="281"/>
        <w:jc w:val="both"/>
        <w:rPr>
          <w:rFonts w:ascii="Times New Roman" w:eastAsia="Calibri" w:hAnsi="Times New Roman" w:cs="Times New Roman"/>
          <w:color w:val="000000"/>
          <w:lang w:eastAsia="fr-FR"/>
        </w:rPr>
      </w:pPr>
    </w:p>
    <w:p w14:paraId="55A8FED2" w14:textId="4F44A8B0" w:rsidR="00FD475F" w:rsidRPr="00FD475F" w:rsidRDefault="00F85AC9" w:rsidP="00FD475F">
      <w:pPr>
        <w:pStyle w:val="Paragraphedeliste"/>
        <w:numPr>
          <w:ilvl w:val="0"/>
          <w:numId w:val="6"/>
        </w:numPr>
        <w:tabs>
          <w:tab w:val="left" w:pos="2268"/>
          <w:tab w:val="left" w:pos="9072"/>
        </w:tabs>
        <w:spacing w:after="0" w:line="265" w:lineRule="auto"/>
        <w:ind w:right="281"/>
        <w:jc w:val="both"/>
        <w:rPr>
          <w:rFonts w:ascii="Times New Roman" w:eastAsia="ITC Avant Garde" w:hAnsi="Times New Roman" w:cs="Times New Roman"/>
          <w:b/>
          <w:color w:val="181717"/>
          <w:lang w:eastAsia="fr-FR"/>
        </w:rPr>
      </w:pPr>
      <w:r w:rsidRPr="00FD475F">
        <w:rPr>
          <w:rFonts w:ascii="Times New Roman" w:eastAsia="ITC Avant Garde" w:hAnsi="Times New Roman" w:cs="Times New Roman"/>
          <w:b/>
          <w:color w:val="181717"/>
          <w:u w:val="single"/>
          <w:lang w:eastAsia="fr-FR"/>
        </w:rPr>
        <w:t>LOCALISATION</w:t>
      </w:r>
      <w:r w:rsidRPr="00FD475F">
        <w:rPr>
          <w:rFonts w:ascii="Times New Roman" w:eastAsia="ITC Avant Garde" w:hAnsi="Times New Roman" w:cs="Times New Roman"/>
          <w:b/>
          <w:color w:val="181717"/>
          <w:lang w:eastAsia="fr-FR"/>
        </w:rPr>
        <w:t xml:space="preserve"> :</w:t>
      </w:r>
    </w:p>
    <w:p w14:paraId="08A73AB2" w14:textId="77777777" w:rsidR="00FD475F" w:rsidRPr="00FD475F" w:rsidRDefault="00FD475F" w:rsidP="00FD475F">
      <w:pPr>
        <w:pStyle w:val="Paragraphedeliste"/>
        <w:tabs>
          <w:tab w:val="left" w:pos="2268"/>
          <w:tab w:val="left" w:pos="9072"/>
        </w:tabs>
        <w:spacing w:after="0" w:line="265" w:lineRule="auto"/>
        <w:ind w:left="360" w:right="281"/>
        <w:jc w:val="both"/>
        <w:rPr>
          <w:rFonts w:ascii="Times New Roman" w:eastAsia="ITC Avant Garde" w:hAnsi="Times New Roman" w:cs="Times New Roman"/>
          <w:bCs/>
          <w:color w:val="181717"/>
          <w:lang w:eastAsia="fr-FR"/>
        </w:rPr>
      </w:pPr>
    </w:p>
    <w:p w14:paraId="4DCEC30A" w14:textId="5A65A63C" w:rsidR="00F85AC9" w:rsidRPr="00FD475F" w:rsidRDefault="00F85AC9" w:rsidP="00FD475F">
      <w:pPr>
        <w:pStyle w:val="Paragraphedeliste"/>
        <w:tabs>
          <w:tab w:val="left" w:pos="2268"/>
          <w:tab w:val="left" w:pos="9072"/>
        </w:tabs>
        <w:spacing w:after="0" w:line="265" w:lineRule="auto"/>
        <w:ind w:left="360" w:right="281"/>
        <w:jc w:val="both"/>
        <w:rPr>
          <w:rFonts w:ascii="Times New Roman" w:eastAsia="ITC Avant Garde" w:hAnsi="Times New Roman" w:cs="Times New Roman"/>
          <w:bCs/>
          <w:color w:val="181717"/>
          <w:lang w:eastAsia="fr-FR"/>
        </w:rPr>
      </w:pPr>
      <w:r w:rsidRPr="00FD475F">
        <w:rPr>
          <w:rFonts w:ascii="Times New Roman" w:eastAsia="ITC Avant Garde" w:hAnsi="Times New Roman" w:cs="Times New Roman"/>
          <w:b/>
          <w:color w:val="181717"/>
          <w:lang w:eastAsia="fr-FR"/>
        </w:rPr>
        <w:t xml:space="preserve"> </w:t>
      </w:r>
      <w:r w:rsidR="00903275" w:rsidRPr="00FD475F">
        <w:rPr>
          <w:rFonts w:ascii="Times New Roman" w:eastAsia="ITC Avant Garde" w:hAnsi="Times New Roman" w:cs="Times New Roman"/>
          <w:color w:val="181717"/>
          <w:lang w:eastAsia="fr-FR"/>
        </w:rPr>
        <w:t>Cœur du Centre Historique : rue</w:t>
      </w:r>
      <w:r w:rsidR="00174FE7" w:rsidRPr="00FD475F">
        <w:rPr>
          <w:rFonts w:ascii="Times New Roman" w:eastAsia="ITC Avant Garde" w:hAnsi="Times New Roman" w:cs="Times New Roman"/>
          <w:color w:val="181717"/>
          <w:lang w:eastAsia="fr-FR"/>
        </w:rPr>
        <w:t>s</w:t>
      </w:r>
      <w:r w:rsidR="00903275" w:rsidRPr="00FD475F">
        <w:rPr>
          <w:rFonts w:ascii="Times New Roman" w:eastAsia="ITC Avant Garde" w:hAnsi="Times New Roman" w:cs="Times New Roman"/>
          <w:color w:val="181717"/>
          <w:lang w:eastAsia="fr-FR"/>
        </w:rPr>
        <w:t xml:space="preserve"> Jean Jaurès</w:t>
      </w:r>
      <w:r w:rsidR="00174FE7" w:rsidRPr="00FD475F">
        <w:rPr>
          <w:rFonts w:ascii="Times New Roman" w:eastAsia="ITC Avant Garde" w:hAnsi="Times New Roman" w:cs="Times New Roman"/>
          <w:color w:val="181717"/>
          <w:lang w:eastAsia="fr-FR"/>
        </w:rPr>
        <w:t xml:space="preserve"> et</w:t>
      </w:r>
      <w:r w:rsidR="00903275" w:rsidRPr="00FD475F">
        <w:rPr>
          <w:rFonts w:ascii="Times New Roman" w:eastAsia="ITC Avant Garde" w:hAnsi="Times New Roman" w:cs="Times New Roman"/>
          <w:color w:val="181717"/>
          <w:lang w:eastAsia="fr-FR"/>
        </w:rPr>
        <w:t xml:space="preserve"> Fleury</w:t>
      </w:r>
      <w:r w:rsidR="00174FE7" w:rsidRPr="00FD475F">
        <w:rPr>
          <w:rFonts w:ascii="Times New Roman" w:eastAsia="ITC Avant Garde" w:hAnsi="Times New Roman" w:cs="Times New Roman"/>
          <w:color w:val="181717"/>
          <w:lang w:eastAsia="fr-FR"/>
        </w:rPr>
        <w:t>, Places Clémenceau</w:t>
      </w:r>
      <w:r w:rsidR="007F2A84" w:rsidRPr="00FD475F">
        <w:rPr>
          <w:rFonts w:ascii="Times New Roman" w:eastAsia="ITC Avant Garde" w:hAnsi="Times New Roman" w:cs="Times New Roman"/>
          <w:color w:val="181717"/>
          <w:lang w:eastAsia="fr-FR"/>
        </w:rPr>
        <w:t>,</w:t>
      </w:r>
      <w:r w:rsidR="00174FE7" w:rsidRPr="00FD475F">
        <w:rPr>
          <w:rFonts w:ascii="Times New Roman" w:eastAsia="ITC Avant Garde" w:hAnsi="Times New Roman" w:cs="Times New Roman"/>
          <w:color w:val="181717"/>
          <w:lang w:eastAsia="fr-FR"/>
        </w:rPr>
        <w:t xml:space="preserve"> Formigé</w:t>
      </w:r>
      <w:r w:rsidR="007F2A84" w:rsidRPr="00FD475F">
        <w:rPr>
          <w:rFonts w:ascii="Times New Roman" w:eastAsia="ITC Avant Garde" w:hAnsi="Times New Roman" w:cs="Times New Roman"/>
          <w:color w:val="181717"/>
          <w:lang w:eastAsia="fr-FR"/>
        </w:rPr>
        <w:t xml:space="preserve"> et Paul Albert Février.</w:t>
      </w:r>
    </w:p>
    <w:p w14:paraId="101D3712" w14:textId="77777777" w:rsidR="00DE78D2" w:rsidRPr="00DD5A9B" w:rsidRDefault="00DE78D2" w:rsidP="007F348A">
      <w:pPr>
        <w:tabs>
          <w:tab w:val="left" w:pos="9072"/>
        </w:tabs>
        <w:spacing w:after="0" w:line="265" w:lineRule="auto"/>
        <w:ind w:right="281"/>
        <w:jc w:val="both"/>
        <w:rPr>
          <w:rFonts w:ascii="Times New Roman" w:eastAsia="Calibri" w:hAnsi="Times New Roman" w:cs="Times New Roman"/>
          <w:bCs/>
          <w:color w:val="000000"/>
          <w:lang w:eastAsia="fr-FR"/>
        </w:rPr>
      </w:pPr>
    </w:p>
    <w:p w14:paraId="021BC3B9" w14:textId="3A3CBD8E" w:rsidR="007F348A" w:rsidRDefault="00C43BA7" w:rsidP="007F348A">
      <w:pPr>
        <w:tabs>
          <w:tab w:val="left" w:pos="9072"/>
        </w:tabs>
        <w:spacing w:after="0" w:line="265" w:lineRule="auto"/>
        <w:ind w:right="281"/>
        <w:jc w:val="both"/>
        <w:rPr>
          <w:rFonts w:ascii="Times New Roman" w:eastAsia="ITC Avant Garde" w:hAnsi="Times New Roman" w:cs="Times New Roman"/>
          <w:b/>
          <w:color w:val="181717"/>
          <w:lang w:eastAsia="fr-FR"/>
        </w:rPr>
      </w:pPr>
      <w:r w:rsidRPr="00453B70">
        <w:rPr>
          <w:rFonts w:ascii="Times New Roman" w:eastAsia="ITC Avant Garde" w:hAnsi="Times New Roman" w:cs="Times New Roman"/>
          <w:b/>
          <w:color w:val="181717"/>
          <w:lang w:eastAsia="fr-FR"/>
        </w:rPr>
        <w:t xml:space="preserve">4. </w:t>
      </w:r>
      <w:r w:rsidR="00C54943" w:rsidRPr="00DD5A9B">
        <w:rPr>
          <w:rFonts w:ascii="Times New Roman" w:eastAsia="ITC Avant Garde" w:hAnsi="Times New Roman" w:cs="Times New Roman"/>
          <w:b/>
          <w:color w:val="181717"/>
          <w:u w:val="single"/>
          <w:lang w:eastAsia="fr-FR"/>
        </w:rPr>
        <w:t xml:space="preserve">MODALITES </w:t>
      </w:r>
      <w:r w:rsidR="00651914" w:rsidRPr="00DD5A9B">
        <w:rPr>
          <w:rFonts w:ascii="Times New Roman" w:eastAsia="ITC Avant Garde" w:hAnsi="Times New Roman" w:cs="Times New Roman"/>
          <w:b/>
          <w:color w:val="181717"/>
          <w:u w:val="single"/>
          <w:lang w:eastAsia="fr-FR"/>
        </w:rPr>
        <w:t>D’OCCUPATION</w:t>
      </w:r>
      <w:r w:rsidR="00F85AC9" w:rsidRPr="00DD5A9B">
        <w:rPr>
          <w:rFonts w:ascii="Times New Roman" w:eastAsia="ITC Avant Garde" w:hAnsi="Times New Roman" w:cs="Times New Roman"/>
          <w:b/>
          <w:color w:val="181717"/>
          <w:u w:val="single"/>
          <w:lang w:eastAsia="fr-FR"/>
        </w:rPr>
        <w:t xml:space="preserve"> DU DOMAINE PUBLIC </w:t>
      </w:r>
      <w:r w:rsidR="00682EC5" w:rsidRPr="00DD5A9B">
        <w:rPr>
          <w:rFonts w:ascii="Times New Roman" w:eastAsia="ITC Avant Garde" w:hAnsi="Times New Roman" w:cs="Times New Roman"/>
          <w:b/>
          <w:color w:val="181717"/>
          <w:u w:val="single"/>
          <w:lang w:eastAsia="fr-FR"/>
        </w:rPr>
        <w:t>COMMUNAL</w:t>
      </w:r>
      <w:r w:rsidR="00682EC5" w:rsidRPr="00DD5A9B">
        <w:rPr>
          <w:rFonts w:ascii="Times New Roman" w:eastAsia="ITC Avant Garde" w:hAnsi="Times New Roman" w:cs="Times New Roman"/>
          <w:b/>
          <w:color w:val="181717"/>
          <w:lang w:eastAsia="fr-FR"/>
        </w:rPr>
        <w:t xml:space="preserve"> :</w:t>
      </w:r>
    </w:p>
    <w:p w14:paraId="4740B90B" w14:textId="77777777" w:rsidR="00FD475F" w:rsidRPr="00DD5A9B" w:rsidRDefault="00FD475F" w:rsidP="007F348A">
      <w:pPr>
        <w:tabs>
          <w:tab w:val="left" w:pos="9072"/>
        </w:tabs>
        <w:spacing w:after="0" w:line="265" w:lineRule="auto"/>
        <w:ind w:right="281"/>
        <w:jc w:val="both"/>
        <w:rPr>
          <w:rFonts w:ascii="Times New Roman" w:eastAsia="ITC Avant Garde" w:hAnsi="Times New Roman" w:cs="Times New Roman"/>
          <w:b/>
          <w:color w:val="181717"/>
          <w:lang w:eastAsia="fr-FR"/>
        </w:rPr>
      </w:pPr>
    </w:p>
    <w:p w14:paraId="79045741" w14:textId="77777777" w:rsidR="0094641B" w:rsidRPr="00DD5A9B" w:rsidRDefault="0094641B" w:rsidP="007F348A">
      <w:pPr>
        <w:tabs>
          <w:tab w:val="left" w:pos="142"/>
        </w:tabs>
        <w:spacing w:after="0" w:line="228" w:lineRule="auto"/>
        <w:ind w:right="281"/>
        <w:jc w:val="both"/>
        <w:rPr>
          <w:rFonts w:ascii="Times New Roman" w:eastAsia="ITC Avant Garde" w:hAnsi="Times New Roman" w:cs="Times New Roman"/>
          <w:color w:val="181717"/>
          <w:lang w:eastAsia="fr-FR"/>
        </w:rPr>
      </w:pPr>
      <w:r w:rsidRPr="00DD5A9B">
        <w:rPr>
          <w:rFonts w:ascii="Times New Roman" w:eastAsia="ITC Avant Garde" w:hAnsi="Times New Roman" w:cs="Times New Roman"/>
          <w:color w:val="181717"/>
          <w:lang w:eastAsia="fr-FR"/>
        </w:rPr>
        <w:t xml:space="preserve">- </w:t>
      </w:r>
      <w:r w:rsidR="00C768B8" w:rsidRPr="00DD5A9B">
        <w:rPr>
          <w:rFonts w:ascii="Times New Roman" w:eastAsia="ITC Avant Garde" w:hAnsi="Times New Roman" w:cs="Times New Roman"/>
          <w:color w:val="181717"/>
          <w:lang w:eastAsia="fr-FR"/>
        </w:rPr>
        <w:tab/>
      </w:r>
      <w:r w:rsidRPr="00DD5A9B">
        <w:rPr>
          <w:rFonts w:ascii="Times New Roman" w:eastAsia="ITC Avant Garde" w:hAnsi="Times New Roman" w:cs="Times New Roman"/>
          <w:color w:val="181717"/>
          <w:lang w:eastAsia="fr-FR"/>
        </w:rPr>
        <w:t>types de chalets</w:t>
      </w:r>
      <w:r w:rsidR="00C54943" w:rsidRPr="00DD5A9B">
        <w:rPr>
          <w:rFonts w:ascii="Times New Roman" w:eastAsia="ITC Avant Garde" w:hAnsi="Times New Roman" w:cs="Times New Roman"/>
          <w:color w:val="181717"/>
          <w:lang w:eastAsia="fr-FR"/>
        </w:rPr>
        <w:t xml:space="preserve"> en bois</w:t>
      </w:r>
      <w:r w:rsidR="00D14E81" w:rsidRPr="00DD5A9B">
        <w:rPr>
          <w:rFonts w:ascii="Times New Roman" w:eastAsia="ITC Avant Garde" w:hAnsi="Times New Roman" w:cs="Times New Roman"/>
          <w:color w:val="181717"/>
          <w:lang w:eastAsia="fr-FR"/>
        </w:rPr>
        <w:t xml:space="preserve"> : 3x2 </w:t>
      </w:r>
      <w:r w:rsidR="00871B13" w:rsidRPr="00DD5A9B">
        <w:rPr>
          <w:rFonts w:ascii="Times New Roman" w:eastAsia="ITC Avant Garde" w:hAnsi="Times New Roman" w:cs="Times New Roman"/>
          <w:color w:val="181717"/>
          <w:lang w:eastAsia="fr-FR"/>
        </w:rPr>
        <w:t>mètres,</w:t>
      </w:r>
    </w:p>
    <w:p w14:paraId="26EC67B1" w14:textId="3EDDF18E" w:rsidR="00FD475F" w:rsidRPr="00052AB9" w:rsidRDefault="002A6ECC" w:rsidP="00052AB9">
      <w:pPr>
        <w:rPr>
          <w:rFonts w:ascii="Times New Roman" w:hAnsi="Times New Roman" w:cs="Times New Roman"/>
        </w:rPr>
      </w:pPr>
      <w:r w:rsidRPr="00DD5A9B">
        <w:rPr>
          <w:rFonts w:ascii="Times New Roman" w:eastAsia="ITC Avant Garde" w:hAnsi="Times New Roman" w:cs="Times New Roman"/>
          <w:color w:val="181717"/>
          <w:lang w:eastAsia="fr-FR"/>
        </w:rPr>
        <w:t>-</w:t>
      </w:r>
      <w:r w:rsidR="00C768B8" w:rsidRPr="00DD5A9B">
        <w:rPr>
          <w:rFonts w:ascii="Times New Roman" w:eastAsia="ITC Avant Garde" w:hAnsi="Times New Roman" w:cs="Times New Roman"/>
          <w:color w:val="181717"/>
          <w:lang w:eastAsia="fr-FR"/>
        </w:rPr>
        <w:t xml:space="preserve"> </w:t>
      </w:r>
      <w:r w:rsidR="00052AB9" w:rsidRPr="00052AB9">
        <w:rPr>
          <w:rFonts w:ascii="Times New Roman" w:hAnsi="Times New Roman" w:cs="Times New Roman"/>
        </w:rPr>
        <w:t>Le Village est ouvert du samedi 5 décembre 2026 à 11h00 au samedi 2 janvier 2027 à 23h00, avec possibilité de prolongation jusqu’à 1h00 selon l’affluence.</w:t>
      </w:r>
      <w:r w:rsidR="00052AB9" w:rsidRPr="00052AB9">
        <w:rPr>
          <w:rFonts w:ascii="Times New Roman" w:hAnsi="Times New Roman" w:cs="Times New Roman"/>
        </w:rPr>
        <w:br/>
        <w:t>Horaires obligatoires :</w:t>
      </w:r>
      <w:r w:rsidR="00052AB9" w:rsidRPr="00052AB9">
        <w:rPr>
          <w:rFonts w:ascii="Times New Roman" w:hAnsi="Times New Roman" w:cs="Times New Roman"/>
        </w:rPr>
        <w:br/>
        <w:t>• Chalets alimentaires : tous les jours de 11h00 à 21h00 minimum, avec prolongation possible jusqu'à 1h00.</w:t>
      </w:r>
      <w:r w:rsidR="00052AB9" w:rsidRPr="00052AB9">
        <w:rPr>
          <w:rFonts w:ascii="Times New Roman" w:hAnsi="Times New Roman" w:cs="Times New Roman"/>
        </w:rPr>
        <w:br/>
        <w:t>• Chalets manufacturés : de 11h00 à 20h00 minimum pendant la période scolaire et de 11h00 à 21h00 minimum hors période scolaire.</w:t>
      </w:r>
      <w:r w:rsidR="00052AB9" w:rsidRPr="00052AB9">
        <w:rPr>
          <w:rFonts w:ascii="Times New Roman" w:hAnsi="Times New Roman" w:cs="Times New Roman"/>
        </w:rPr>
        <w:br/>
        <w:t>• 25 décembre et 1er janvier : 15h00 à 23h00.</w:t>
      </w:r>
      <w:r w:rsidR="00052AB9" w:rsidRPr="00052AB9">
        <w:rPr>
          <w:rFonts w:ascii="Times New Roman" w:hAnsi="Times New Roman" w:cs="Times New Roman"/>
        </w:rPr>
        <w:br/>
        <w:t>• 31 décembre : fermeture à 2h00.</w:t>
      </w:r>
      <w:r w:rsidR="00052AB9" w:rsidRPr="00052AB9">
        <w:rPr>
          <w:rFonts w:ascii="Times New Roman" w:hAnsi="Times New Roman" w:cs="Times New Roman"/>
        </w:rPr>
        <w:br/>
        <w:t>Les exposants doivent être présents pendant toute la durée de la manifestation. Les horaires peuvent être modifiés par la Ville pour des motifs d'intérêt général, de sécurité ou de météo.</w:t>
      </w:r>
    </w:p>
    <w:p w14:paraId="6ED92A82" w14:textId="6CEBDD1E" w:rsidR="00975843" w:rsidRPr="00DD5A9B" w:rsidRDefault="00975843" w:rsidP="00052AB9">
      <w:pPr>
        <w:tabs>
          <w:tab w:val="left" w:pos="9072"/>
        </w:tabs>
        <w:spacing w:after="0" w:line="228" w:lineRule="auto"/>
        <w:ind w:right="281"/>
        <w:jc w:val="both"/>
        <w:rPr>
          <w:rFonts w:ascii="Times New Roman" w:eastAsia="Calibri" w:hAnsi="Times New Roman" w:cs="Times New Roman"/>
          <w:color w:val="000000"/>
          <w:lang w:eastAsia="fr-FR"/>
        </w:rPr>
      </w:pPr>
    </w:p>
    <w:p w14:paraId="1C40C201" w14:textId="6388B1A5" w:rsidR="001119D1" w:rsidRDefault="00511A92" w:rsidP="007F348A">
      <w:pPr>
        <w:tabs>
          <w:tab w:val="left" w:pos="9072"/>
        </w:tabs>
        <w:spacing w:after="0" w:line="228" w:lineRule="auto"/>
        <w:ind w:right="281"/>
        <w:jc w:val="both"/>
        <w:rPr>
          <w:rFonts w:ascii="Times New Roman" w:eastAsia="ITC Avant Garde" w:hAnsi="Times New Roman" w:cs="Times New Roman"/>
          <w:lang w:eastAsia="fr-FR"/>
        </w:rPr>
      </w:pPr>
      <w:r w:rsidRPr="00453B70">
        <w:rPr>
          <w:rFonts w:ascii="Times New Roman" w:eastAsia="ITC Avant Garde" w:hAnsi="Times New Roman" w:cs="Times New Roman"/>
          <w:b/>
          <w:lang w:eastAsia="fr-FR"/>
        </w:rPr>
        <w:t xml:space="preserve">5. </w:t>
      </w:r>
      <w:r w:rsidR="00FF2026" w:rsidRPr="00DD5A9B">
        <w:rPr>
          <w:rFonts w:ascii="Times New Roman" w:eastAsia="ITC Avant Garde" w:hAnsi="Times New Roman" w:cs="Times New Roman"/>
          <w:b/>
          <w:u w:val="single"/>
          <w:lang w:eastAsia="fr-FR"/>
        </w:rPr>
        <w:t xml:space="preserve">TARIFS </w:t>
      </w:r>
      <w:r w:rsidR="00C54943" w:rsidRPr="00DD5A9B">
        <w:rPr>
          <w:rFonts w:ascii="Times New Roman" w:eastAsia="ITC Avant Garde" w:hAnsi="Times New Roman" w:cs="Times New Roman"/>
          <w:b/>
          <w:u w:val="single"/>
          <w:lang w:eastAsia="fr-FR"/>
        </w:rPr>
        <w:t>/</w:t>
      </w:r>
      <w:r w:rsidR="00FF2026" w:rsidRPr="00DD5A9B">
        <w:rPr>
          <w:rFonts w:ascii="Times New Roman" w:eastAsia="ITC Avant Garde" w:hAnsi="Times New Roman" w:cs="Times New Roman"/>
          <w:b/>
          <w:u w:val="single"/>
          <w:lang w:eastAsia="fr-FR"/>
        </w:rPr>
        <w:t xml:space="preserve"> </w:t>
      </w:r>
      <w:r w:rsidRPr="00DD5A9B">
        <w:rPr>
          <w:rFonts w:ascii="Times New Roman" w:eastAsia="ITC Avant Garde" w:hAnsi="Times New Roman" w:cs="Times New Roman"/>
          <w:b/>
          <w:u w:val="single"/>
          <w:lang w:eastAsia="fr-FR"/>
        </w:rPr>
        <w:t>PAIEMENT</w:t>
      </w:r>
      <w:r w:rsidRPr="00DD5A9B">
        <w:rPr>
          <w:rFonts w:ascii="Times New Roman" w:eastAsia="ITC Avant Garde" w:hAnsi="Times New Roman" w:cs="Times New Roman"/>
          <w:lang w:eastAsia="fr-FR"/>
        </w:rPr>
        <w:t xml:space="preserve"> : </w:t>
      </w:r>
    </w:p>
    <w:p w14:paraId="0E13F7B6" w14:textId="77777777" w:rsidR="00FD475F" w:rsidRPr="00DD5A9B" w:rsidRDefault="00FD475F" w:rsidP="007F348A">
      <w:pPr>
        <w:tabs>
          <w:tab w:val="left" w:pos="9072"/>
        </w:tabs>
        <w:spacing w:after="0" w:line="228" w:lineRule="auto"/>
        <w:ind w:right="281"/>
        <w:jc w:val="both"/>
        <w:rPr>
          <w:rFonts w:ascii="Times New Roman" w:eastAsia="ITC Avant Garde" w:hAnsi="Times New Roman" w:cs="Times New Roman"/>
          <w:lang w:eastAsia="fr-FR"/>
        </w:rPr>
      </w:pPr>
    </w:p>
    <w:p w14:paraId="7B5F4EBE" w14:textId="39F47D26" w:rsidR="0094641B" w:rsidRPr="00DD5A9B" w:rsidRDefault="0094641B" w:rsidP="007F348A">
      <w:pPr>
        <w:tabs>
          <w:tab w:val="left" w:pos="9072"/>
        </w:tabs>
        <w:spacing w:after="0" w:line="228" w:lineRule="auto"/>
        <w:ind w:right="281"/>
        <w:jc w:val="both"/>
        <w:rPr>
          <w:rFonts w:ascii="Times New Roman" w:eastAsia="ITC Avant Garde" w:hAnsi="Times New Roman" w:cs="Times New Roman"/>
          <w:color w:val="181717"/>
          <w:lang w:eastAsia="fr-FR"/>
        </w:rPr>
      </w:pPr>
      <w:r w:rsidRPr="00DD5A9B">
        <w:rPr>
          <w:rFonts w:ascii="Times New Roman" w:eastAsia="ITC Avant Garde" w:hAnsi="Times New Roman" w:cs="Times New Roman"/>
          <w:color w:val="181717"/>
          <w:lang w:eastAsia="fr-FR"/>
        </w:rPr>
        <w:t>- redevance d</w:t>
      </w:r>
      <w:r w:rsidR="00C54943" w:rsidRPr="00DD5A9B">
        <w:rPr>
          <w:rFonts w:ascii="Times New Roman" w:eastAsia="ITC Avant Garde" w:hAnsi="Times New Roman" w:cs="Times New Roman"/>
          <w:color w:val="181717"/>
          <w:lang w:eastAsia="fr-FR"/>
        </w:rPr>
        <w:t>’occupation du domaine public :</w:t>
      </w:r>
      <w:r w:rsidR="00871B13" w:rsidRPr="00DD5A9B">
        <w:rPr>
          <w:rFonts w:ascii="Times New Roman" w:eastAsia="ITC Avant Garde" w:hAnsi="Times New Roman" w:cs="Times New Roman"/>
          <w:color w:val="181717"/>
          <w:lang w:eastAsia="fr-FR"/>
        </w:rPr>
        <w:t xml:space="preserve"> </w:t>
      </w:r>
      <w:r w:rsidRPr="00DD5A9B">
        <w:rPr>
          <w:rFonts w:ascii="Times New Roman" w:eastAsia="ITC Avant Garde" w:hAnsi="Times New Roman" w:cs="Times New Roman"/>
          <w:color w:val="181717"/>
          <w:lang w:eastAsia="fr-FR"/>
        </w:rPr>
        <w:t xml:space="preserve">Centre Historique : </w:t>
      </w:r>
      <w:r w:rsidR="00F24890">
        <w:rPr>
          <w:rFonts w:ascii="Times New Roman" w:eastAsia="ITC Avant Garde" w:hAnsi="Times New Roman" w:cs="Times New Roman"/>
          <w:color w:val="181717"/>
          <w:lang w:eastAsia="fr-FR"/>
        </w:rPr>
        <w:t>500</w:t>
      </w:r>
      <w:r w:rsidRPr="00DD5A9B">
        <w:rPr>
          <w:rFonts w:ascii="Times New Roman" w:eastAsia="ITC Avant Garde" w:hAnsi="Times New Roman" w:cs="Times New Roman"/>
          <w:b/>
          <w:color w:val="181717"/>
          <w:lang w:eastAsia="fr-FR"/>
        </w:rPr>
        <w:t xml:space="preserve"> </w:t>
      </w:r>
      <w:r w:rsidRPr="00453B70">
        <w:rPr>
          <w:rFonts w:ascii="Times New Roman" w:eastAsia="ITC Avant Garde" w:hAnsi="Times New Roman" w:cs="Times New Roman"/>
          <w:color w:val="181717"/>
          <w:lang w:eastAsia="fr-FR"/>
        </w:rPr>
        <w:t>€</w:t>
      </w:r>
      <w:r w:rsidR="00052AB9">
        <w:rPr>
          <w:rFonts w:ascii="Times New Roman" w:eastAsia="ITC Avant Garde" w:hAnsi="Times New Roman" w:cs="Times New Roman"/>
          <w:color w:val="181717"/>
          <w:lang w:eastAsia="fr-FR"/>
        </w:rPr>
        <w:t xml:space="preserve"> pour les non alimentaires et 700</w:t>
      </w:r>
      <w:r w:rsidR="00D21745">
        <w:rPr>
          <w:rFonts w:ascii="Times New Roman" w:eastAsia="ITC Avant Garde" w:hAnsi="Times New Roman" w:cs="Times New Roman"/>
          <w:color w:val="181717"/>
          <w:lang w:eastAsia="fr-FR"/>
        </w:rPr>
        <w:t>€ pour les alimentaires.</w:t>
      </w:r>
    </w:p>
    <w:p w14:paraId="067F48C2" w14:textId="229B87B7" w:rsidR="00511A92" w:rsidRPr="00DD5A9B" w:rsidRDefault="001119D1" w:rsidP="007F348A">
      <w:pPr>
        <w:tabs>
          <w:tab w:val="left" w:pos="9072"/>
        </w:tabs>
        <w:spacing w:after="0" w:line="228" w:lineRule="auto"/>
        <w:ind w:left="142" w:right="281" w:hanging="142"/>
        <w:jc w:val="both"/>
        <w:rPr>
          <w:rFonts w:ascii="Times New Roman" w:eastAsia="ITC Avant Garde" w:hAnsi="Times New Roman" w:cs="Times New Roman"/>
          <w:lang w:eastAsia="fr-FR"/>
        </w:rPr>
      </w:pPr>
      <w:r w:rsidRPr="00DD5A9B">
        <w:rPr>
          <w:rFonts w:ascii="Times New Roman" w:eastAsia="ITC Avant Garde" w:hAnsi="Times New Roman" w:cs="Times New Roman"/>
          <w:lang w:eastAsia="fr-FR"/>
        </w:rPr>
        <w:t xml:space="preserve">- </w:t>
      </w:r>
      <w:r w:rsidR="00C54943" w:rsidRPr="00DD5A9B">
        <w:rPr>
          <w:rFonts w:ascii="Times New Roman" w:eastAsia="ITC Avant Garde" w:hAnsi="Times New Roman" w:cs="Times New Roman"/>
          <w:lang w:eastAsia="fr-FR"/>
        </w:rPr>
        <w:t>l</w:t>
      </w:r>
      <w:r w:rsidR="0051746D" w:rsidRPr="00DD5A9B">
        <w:rPr>
          <w:rFonts w:ascii="Times New Roman" w:eastAsia="ITC Avant Garde" w:hAnsi="Times New Roman" w:cs="Times New Roman"/>
          <w:lang w:eastAsia="fr-FR"/>
        </w:rPr>
        <w:t xml:space="preserve">e paiement </w:t>
      </w:r>
      <w:r w:rsidR="00AE5822" w:rsidRPr="00DD5A9B">
        <w:rPr>
          <w:rFonts w:ascii="Times New Roman" w:eastAsia="ITC Avant Garde" w:hAnsi="Times New Roman" w:cs="Times New Roman"/>
          <w:lang w:eastAsia="fr-FR"/>
        </w:rPr>
        <w:t>s’effectuera</w:t>
      </w:r>
      <w:r w:rsidR="00174FE7">
        <w:rPr>
          <w:rFonts w:ascii="Times New Roman" w:eastAsia="ITC Avant Garde" w:hAnsi="Times New Roman" w:cs="Times New Roman"/>
          <w:lang w:eastAsia="fr-FR"/>
        </w:rPr>
        <w:t xml:space="preserve"> à l’avance</w:t>
      </w:r>
      <w:r w:rsidR="00AE5822" w:rsidRPr="00DD5A9B">
        <w:rPr>
          <w:rFonts w:ascii="Times New Roman" w:eastAsia="ITC Avant Garde" w:hAnsi="Times New Roman" w:cs="Times New Roman"/>
          <w:lang w:eastAsia="fr-FR"/>
        </w:rPr>
        <w:t xml:space="preserve"> </w:t>
      </w:r>
      <w:r w:rsidR="00174FE7">
        <w:rPr>
          <w:rFonts w:ascii="Times New Roman" w:eastAsia="ITC Avant Garde" w:hAnsi="Times New Roman" w:cs="Times New Roman"/>
          <w:lang w:eastAsia="fr-FR"/>
        </w:rPr>
        <w:t>par</w:t>
      </w:r>
      <w:r w:rsidR="00DD5A9B">
        <w:rPr>
          <w:rFonts w:ascii="Times New Roman" w:eastAsia="ITC Avant Garde" w:hAnsi="Times New Roman" w:cs="Times New Roman"/>
          <w:lang w:eastAsia="fr-FR"/>
        </w:rPr>
        <w:t xml:space="preserve"> virement</w:t>
      </w:r>
      <w:r w:rsidR="00174FE7">
        <w:rPr>
          <w:rFonts w:ascii="Times New Roman" w:eastAsia="ITC Avant Garde" w:hAnsi="Times New Roman" w:cs="Times New Roman"/>
          <w:lang w:eastAsia="fr-FR"/>
        </w:rPr>
        <w:t xml:space="preserve"> ou espèces, pour valider définitivement la candidature</w:t>
      </w:r>
      <w:r w:rsidR="007F348A" w:rsidRPr="00DD5A9B">
        <w:rPr>
          <w:rFonts w:ascii="Times New Roman" w:eastAsia="ITC Avant Garde" w:hAnsi="Times New Roman" w:cs="Times New Roman"/>
          <w:lang w:eastAsia="fr-FR"/>
        </w:rPr>
        <w:t>.</w:t>
      </w:r>
    </w:p>
    <w:p w14:paraId="5C16E0EA" w14:textId="77777777" w:rsidR="009A0F72" w:rsidRPr="00DD5A9B" w:rsidRDefault="009A0F72" w:rsidP="007F348A">
      <w:pPr>
        <w:tabs>
          <w:tab w:val="left" w:pos="9072"/>
        </w:tabs>
        <w:spacing w:after="0" w:line="228" w:lineRule="auto"/>
        <w:ind w:left="58" w:right="281"/>
        <w:jc w:val="both"/>
        <w:rPr>
          <w:rFonts w:ascii="Times New Roman" w:eastAsia="Calibri" w:hAnsi="Times New Roman" w:cs="Times New Roman"/>
          <w:color w:val="000000"/>
          <w:lang w:eastAsia="fr-FR"/>
        </w:rPr>
      </w:pPr>
    </w:p>
    <w:p w14:paraId="74BF51D0" w14:textId="2F12C2C1" w:rsidR="00B22DAD" w:rsidRDefault="00511A92" w:rsidP="007F348A">
      <w:pPr>
        <w:pStyle w:val="NormalWeb"/>
        <w:tabs>
          <w:tab w:val="left" w:pos="9072"/>
        </w:tabs>
        <w:spacing w:before="0" w:beforeAutospacing="0" w:after="0" w:line="240" w:lineRule="auto"/>
        <w:ind w:right="281" w:hanging="11"/>
        <w:jc w:val="both"/>
        <w:rPr>
          <w:b/>
          <w:bCs/>
          <w:color w:val="181717"/>
          <w:sz w:val="22"/>
          <w:szCs w:val="22"/>
        </w:rPr>
      </w:pPr>
      <w:r w:rsidRPr="00453B70">
        <w:rPr>
          <w:b/>
          <w:bCs/>
          <w:color w:val="181717"/>
          <w:sz w:val="22"/>
          <w:szCs w:val="22"/>
        </w:rPr>
        <w:lastRenderedPageBreak/>
        <w:t>6</w:t>
      </w:r>
      <w:r w:rsidR="00B22DAD" w:rsidRPr="00453B70">
        <w:rPr>
          <w:b/>
          <w:bCs/>
          <w:color w:val="181717"/>
          <w:sz w:val="22"/>
          <w:szCs w:val="22"/>
        </w:rPr>
        <w:t xml:space="preserve">. </w:t>
      </w:r>
      <w:r w:rsidR="00B22DAD" w:rsidRPr="00DD5A9B">
        <w:rPr>
          <w:b/>
          <w:bCs/>
          <w:color w:val="181717"/>
          <w:sz w:val="22"/>
          <w:szCs w:val="22"/>
          <w:u w:val="single"/>
        </w:rPr>
        <w:t>PIÈCES À JOINDRE</w:t>
      </w:r>
      <w:r w:rsidR="00B22DAD" w:rsidRPr="00453B70">
        <w:rPr>
          <w:b/>
          <w:bCs/>
          <w:color w:val="181717"/>
          <w:sz w:val="22"/>
          <w:szCs w:val="22"/>
        </w:rPr>
        <w:t> </w:t>
      </w:r>
      <w:r w:rsidR="00B22DAD" w:rsidRPr="00DD5A9B">
        <w:rPr>
          <w:b/>
          <w:bCs/>
          <w:color w:val="181717"/>
          <w:sz w:val="22"/>
          <w:szCs w:val="22"/>
        </w:rPr>
        <w:t>:</w:t>
      </w:r>
    </w:p>
    <w:p w14:paraId="7DC64472" w14:textId="77777777" w:rsidR="00FD475F" w:rsidRPr="00DD5A9B" w:rsidRDefault="00FD475F" w:rsidP="007F348A">
      <w:pPr>
        <w:pStyle w:val="NormalWeb"/>
        <w:tabs>
          <w:tab w:val="left" w:pos="9072"/>
        </w:tabs>
        <w:spacing w:before="0" w:beforeAutospacing="0" w:after="0" w:line="240" w:lineRule="auto"/>
        <w:ind w:right="281" w:hanging="11"/>
        <w:jc w:val="both"/>
        <w:rPr>
          <w:b/>
          <w:bCs/>
          <w:color w:val="181717"/>
          <w:sz w:val="22"/>
          <w:szCs w:val="22"/>
        </w:rPr>
      </w:pPr>
    </w:p>
    <w:p w14:paraId="387F4B7F" w14:textId="50C889AD" w:rsidR="007F348A" w:rsidRPr="00DD5A9B" w:rsidRDefault="007F348A" w:rsidP="007F34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D5A9B">
        <w:rPr>
          <w:rFonts w:ascii="Times New Roman" w:eastAsia="Times New Roman" w:hAnsi="Times New Roman" w:cs="Times New Roman"/>
          <w:lang w:eastAsia="fr-FR"/>
        </w:rPr>
        <w:t>Le « </w:t>
      </w:r>
      <w:r w:rsidR="00174FE7">
        <w:rPr>
          <w:rFonts w:ascii="Times New Roman" w:eastAsia="Times New Roman" w:hAnsi="Times New Roman" w:cs="Times New Roman"/>
          <w:lang w:eastAsia="fr-FR"/>
        </w:rPr>
        <w:t>Village</w:t>
      </w:r>
      <w:r w:rsidRPr="00DD5A9B">
        <w:rPr>
          <w:rFonts w:ascii="Times New Roman" w:eastAsia="Times New Roman" w:hAnsi="Times New Roman" w:cs="Times New Roman"/>
          <w:lang w:eastAsia="fr-FR"/>
        </w:rPr>
        <w:t xml:space="preserve"> de Noël » est ouvert aux professionnels, commerçants, artisans, régulièrement immatriculés et pouvant en justifier.</w:t>
      </w:r>
    </w:p>
    <w:p w14:paraId="06801537" w14:textId="77777777" w:rsidR="007F348A" w:rsidRPr="00DD5A9B" w:rsidRDefault="007F348A" w:rsidP="007F348A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lang w:eastAsia="fr-FR"/>
        </w:rPr>
      </w:pPr>
    </w:p>
    <w:p w14:paraId="7ABA9CCB" w14:textId="77777777" w:rsidR="007F348A" w:rsidRPr="00DD5A9B" w:rsidRDefault="007F348A" w:rsidP="007F34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D5A9B">
        <w:rPr>
          <w:rFonts w:ascii="Times New Roman" w:eastAsia="Times New Roman" w:hAnsi="Times New Roman" w:cs="Times New Roman"/>
          <w:lang w:eastAsia="fr-FR"/>
        </w:rPr>
        <w:t>La recevabilité d’une candidature est liée à l’envoi du dossier complet comprenant :</w:t>
      </w:r>
    </w:p>
    <w:p w14:paraId="641E1254" w14:textId="77777777" w:rsidR="007F348A" w:rsidRPr="00DD5A9B" w:rsidRDefault="007F348A" w:rsidP="007F34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D5A9B">
        <w:rPr>
          <w:rFonts w:ascii="Times New Roman" w:eastAsia="Times New Roman" w:hAnsi="Times New Roman" w:cs="Times New Roman"/>
          <w:lang w:eastAsia="fr-FR"/>
        </w:rPr>
        <w:t>- le bulletin d’inscription dûment renseigné ;</w:t>
      </w:r>
    </w:p>
    <w:p w14:paraId="70B200A5" w14:textId="77777777" w:rsidR="007F348A" w:rsidRPr="00DD5A9B" w:rsidRDefault="007F348A" w:rsidP="007F34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D5A9B">
        <w:rPr>
          <w:rFonts w:ascii="Times New Roman" w:eastAsia="Times New Roman" w:hAnsi="Times New Roman" w:cs="Times New Roman"/>
          <w:lang w:eastAsia="fr-FR"/>
        </w:rPr>
        <w:t>- un exemplaire des conditions générales daté, signé et paraphé ;</w:t>
      </w:r>
    </w:p>
    <w:p w14:paraId="77CFBBDD" w14:textId="407921AE" w:rsidR="007F348A" w:rsidRDefault="007F348A" w:rsidP="007F34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D5A9B">
        <w:rPr>
          <w:rFonts w:ascii="Times New Roman" w:eastAsia="Times New Roman" w:hAnsi="Times New Roman" w:cs="Times New Roman"/>
          <w:lang w:eastAsia="fr-FR"/>
        </w:rPr>
        <w:t>- une photocopie</w:t>
      </w:r>
      <w:r w:rsidR="0046227C">
        <w:rPr>
          <w:rFonts w:ascii="Times New Roman" w:eastAsia="Times New Roman" w:hAnsi="Times New Roman" w:cs="Times New Roman"/>
          <w:lang w:eastAsia="fr-FR"/>
        </w:rPr>
        <w:t xml:space="preserve"> recto verso</w:t>
      </w:r>
      <w:r w:rsidRPr="00DD5A9B">
        <w:rPr>
          <w:rFonts w:ascii="Times New Roman" w:eastAsia="Times New Roman" w:hAnsi="Times New Roman" w:cs="Times New Roman"/>
          <w:lang w:eastAsia="fr-FR"/>
        </w:rPr>
        <w:t xml:space="preserve"> de la carte d’identité</w:t>
      </w:r>
      <w:r w:rsidR="0046227C">
        <w:rPr>
          <w:rFonts w:ascii="Times New Roman" w:eastAsia="Times New Roman" w:hAnsi="Times New Roman" w:cs="Times New Roman"/>
          <w:lang w:eastAsia="fr-FR"/>
        </w:rPr>
        <w:t xml:space="preserve"> en cours de validité</w:t>
      </w:r>
      <w:r w:rsidRPr="00DD5A9B">
        <w:rPr>
          <w:rFonts w:ascii="Times New Roman" w:eastAsia="Times New Roman" w:hAnsi="Times New Roman" w:cs="Times New Roman"/>
          <w:lang w:eastAsia="fr-FR"/>
        </w:rPr>
        <w:t> ;</w:t>
      </w:r>
    </w:p>
    <w:p w14:paraId="020DD560" w14:textId="6A3F0000" w:rsidR="00F24890" w:rsidRPr="00DD5A9B" w:rsidRDefault="00F24890" w:rsidP="007F34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-extrait de Kbis de moins de 3 mois</w:t>
      </w:r>
    </w:p>
    <w:p w14:paraId="4B850142" w14:textId="7F4EBA48" w:rsidR="007F348A" w:rsidRDefault="007F348A" w:rsidP="007F34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D5A9B">
        <w:rPr>
          <w:rFonts w:ascii="Times New Roman" w:eastAsia="Times New Roman" w:hAnsi="Times New Roman" w:cs="Times New Roman"/>
          <w:lang w:eastAsia="fr-FR"/>
        </w:rPr>
        <w:t>- une attestation de police d’assurance responsabilité civile en cours de validation au moment du « </w:t>
      </w:r>
      <w:r w:rsidR="00174FE7">
        <w:rPr>
          <w:rFonts w:ascii="Times New Roman" w:eastAsia="Times New Roman" w:hAnsi="Times New Roman" w:cs="Times New Roman"/>
          <w:lang w:eastAsia="fr-FR"/>
        </w:rPr>
        <w:t>Village</w:t>
      </w:r>
      <w:r w:rsidRPr="00DD5A9B">
        <w:rPr>
          <w:rFonts w:ascii="Times New Roman" w:eastAsia="Times New Roman" w:hAnsi="Times New Roman" w:cs="Times New Roman"/>
          <w:lang w:eastAsia="fr-FR"/>
        </w:rPr>
        <w:t xml:space="preserve"> de Noël » ;</w:t>
      </w:r>
    </w:p>
    <w:p w14:paraId="0A4D4848" w14:textId="2E20A8A9" w:rsidR="009144C3" w:rsidRPr="00DD5A9B" w:rsidRDefault="009144C3" w:rsidP="007F34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- une attestation HACCP pour les chalets alimentaires ;</w:t>
      </w:r>
      <w:bookmarkStart w:id="0" w:name="_GoBack"/>
      <w:bookmarkEnd w:id="0"/>
    </w:p>
    <w:p w14:paraId="488E0FF4" w14:textId="7F75F1EF" w:rsidR="007F348A" w:rsidRPr="00DD5A9B" w:rsidRDefault="007F348A" w:rsidP="007F34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D5A9B">
        <w:rPr>
          <w:rFonts w:ascii="Times New Roman" w:eastAsia="Times New Roman" w:hAnsi="Times New Roman" w:cs="Times New Roman"/>
          <w:lang w:eastAsia="fr-FR"/>
        </w:rPr>
        <w:t>- un détail de la nature des produits qui seront mis en vente ;</w:t>
      </w:r>
    </w:p>
    <w:p w14:paraId="0D06D3D1" w14:textId="14467CEE" w:rsidR="007F348A" w:rsidRPr="00DD5A9B" w:rsidRDefault="007F348A" w:rsidP="007F34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D5A9B">
        <w:rPr>
          <w:rFonts w:ascii="Times New Roman" w:eastAsia="Times New Roman" w:hAnsi="Times New Roman" w:cs="Times New Roman"/>
          <w:lang w:eastAsia="fr-FR"/>
        </w:rPr>
        <w:t>- des photos récentes en couleur des produits ou créations et du stand ou chalet.</w:t>
      </w:r>
    </w:p>
    <w:p w14:paraId="6F3367EA" w14:textId="77777777" w:rsidR="007F348A" w:rsidRPr="00DD5A9B" w:rsidRDefault="007F348A" w:rsidP="007F34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14:paraId="59F8BA0A" w14:textId="2AEF2F8C" w:rsidR="007F348A" w:rsidRPr="00DD5A9B" w:rsidRDefault="007F348A" w:rsidP="007F34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D5A9B">
        <w:rPr>
          <w:rFonts w:ascii="Times New Roman" w:eastAsia="Times New Roman" w:hAnsi="Times New Roman" w:cs="Times New Roman"/>
          <w:lang w:eastAsia="fr-FR"/>
        </w:rPr>
        <w:t>Seuls les articles ou créations retenus sur l’offre de candidature pourront être commercialisés pendant le « </w:t>
      </w:r>
      <w:r w:rsidR="00174FE7">
        <w:rPr>
          <w:rFonts w:ascii="Times New Roman" w:eastAsia="Times New Roman" w:hAnsi="Times New Roman" w:cs="Times New Roman"/>
          <w:lang w:eastAsia="fr-FR"/>
        </w:rPr>
        <w:t>Village</w:t>
      </w:r>
      <w:r w:rsidRPr="00DD5A9B">
        <w:rPr>
          <w:rFonts w:ascii="Times New Roman" w:eastAsia="Times New Roman" w:hAnsi="Times New Roman" w:cs="Times New Roman"/>
          <w:lang w:eastAsia="fr-FR"/>
        </w:rPr>
        <w:t xml:space="preserve"> de Noël ».</w:t>
      </w:r>
    </w:p>
    <w:p w14:paraId="39013436" w14:textId="77777777" w:rsidR="00B22DAD" w:rsidRPr="00DD5A9B" w:rsidRDefault="00B22DAD" w:rsidP="007F348A">
      <w:pPr>
        <w:pStyle w:val="NormalWeb"/>
        <w:tabs>
          <w:tab w:val="num" w:pos="142"/>
          <w:tab w:val="left" w:pos="9072"/>
        </w:tabs>
        <w:spacing w:before="0" w:beforeAutospacing="0" w:after="0" w:line="240" w:lineRule="auto"/>
        <w:ind w:right="281"/>
        <w:jc w:val="both"/>
        <w:rPr>
          <w:b/>
          <w:bCs/>
          <w:color w:val="181717"/>
          <w:sz w:val="22"/>
          <w:szCs w:val="22"/>
        </w:rPr>
      </w:pPr>
    </w:p>
    <w:p w14:paraId="7E3CC6B1" w14:textId="28D0B5C8" w:rsidR="00B22DAD" w:rsidRDefault="00511A92" w:rsidP="007F348A">
      <w:pPr>
        <w:pStyle w:val="NormalWeb"/>
        <w:tabs>
          <w:tab w:val="num" w:pos="142"/>
          <w:tab w:val="left" w:pos="9072"/>
        </w:tabs>
        <w:spacing w:before="0" w:beforeAutospacing="0" w:after="0" w:line="240" w:lineRule="auto"/>
        <w:ind w:right="281"/>
        <w:jc w:val="both"/>
        <w:rPr>
          <w:b/>
          <w:bCs/>
          <w:color w:val="181717"/>
          <w:sz w:val="22"/>
          <w:szCs w:val="22"/>
        </w:rPr>
      </w:pPr>
      <w:r w:rsidRPr="00453B70">
        <w:rPr>
          <w:b/>
          <w:bCs/>
          <w:color w:val="181717"/>
          <w:sz w:val="22"/>
          <w:szCs w:val="22"/>
        </w:rPr>
        <w:t>7</w:t>
      </w:r>
      <w:r w:rsidR="00B22DAD" w:rsidRPr="00453B70">
        <w:rPr>
          <w:b/>
          <w:bCs/>
          <w:color w:val="181717"/>
          <w:sz w:val="22"/>
          <w:szCs w:val="22"/>
        </w:rPr>
        <w:t xml:space="preserve">. </w:t>
      </w:r>
      <w:r w:rsidR="00B22DAD" w:rsidRPr="00DD5A9B">
        <w:rPr>
          <w:b/>
          <w:bCs/>
          <w:color w:val="181717"/>
          <w:sz w:val="22"/>
          <w:szCs w:val="22"/>
          <w:u w:val="single"/>
        </w:rPr>
        <w:t>CONTACT</w:t>
      </w:r>
      <w:r w:rsidR="00B22DAD" w:rsidRPr="00DD5A9B">
        <w:rPr>
          <w:b/>
          <w:bCs/>
          <w:color w:val="181717"/>
          <w:sz w:val="22"/>
          <w:szCs w:val="22"/>
        </w:rPr>
        <w:t> :</w:t>
      </w:r>
    </w:p>
    <w:p w14:paraId="69DA80C3" w14:textId="77777777" w:rsidR="0046227C" w:rsidRPr="00DD5A9B" w:rsidRDefault="0046227C" w:rsidP="007F348A">
      <w:pPr>
        <w:pStyle w:val="NormalWeb"/>
        <w:tabs>
          <w:tab w:val="num" w:pos="142"/>
          <w:tab w:val="left" w:pos="9072"/>
        </w:tabs>
        <w:spacing w:before="0" w:beforeAutospacing="0" w:after="0" w:line="240" w:lineRule="auto"/>
        <w:ind w:right="281"/>
        <w:jc w:val="both"/>
        <w:rPr>
          <w:b/>
          <w:bCs/>
          <w:color w:val="181717"/>
          <w:sz w:val="22"/>
          <w:szCs w:val="22"/>
        </w:rPr>
      </w:pPr>
    </w:p>
    <w:p w14:paraId="7C9F74A6" w14:textId="77777777" w:rsidR="0068497C" w:rsidRPr="00DD5A9B" w:rsidRDefault="0068497C" w:rsidP="007F348A">
      <w:pPr>
        <w:pStyle w:val="NormalWeb"/>
        <w:tabs>
          <w:tab w:val="left" w:pos="9072"/>
        </w:tabs>
        <w:spacing w:before="0" w:beforeAutospacing="0" w:after="0" w:line="240" w:lineRule="auto"/>
        <w:ind w:left="57" w:right="281" w:hanging="11"/>
        <w:jc w:val="both"/>
        <w:rPr>
          <w:color w:val="181717"/>
          <w:sz w:val="22"/>
          <w:szCs w:val="22"/>
        </w:rPr>
      </w:pPr>
      <w:r w:rsidRPr="00DD5A9B">
        <w:rPr>
          <w:color w:val="181717"/>
          <w:sz w:val="22"/>
          <w:szCs w:val="22"/>
        </w:rPr>
        <w:t>MAIRIE DE FREJUS</w:t>
      </w:r>
    </w:p>
    <w:p w14:paraId="0C4B0A5B" w14:textId="7E480645" w:rsidR="00B22DAD" w:rsidRPr="00DD5A9B" w:rsidRDefault="00551B06" w:rsidP="007F348A">
      <w:pPr>
        <w:pStyle w:val="NormalWeb"/>
        <w:tabs>
          <w:tab w:val="left" w:pos="9072"/>
        </w:tabs>
        <w:spacing w:before="0" w:beforeAutospacing="0" w:after="0" w:line="240" w:lineRule="auto"/>
        <w:ind w:left="57" w:right="281" w:hanging="11"/>
        <w:jc w:val="both"/>
        <w:rPr>
          <w:sz w:val="22"/>
          <w:szCs w:val="22"/>
        </w:rPr>
      </w:pPr>
      <w:r w:rsidRPr="00DD5A9B">
        <w:rPr>
          <w:color w:val="181717"/>
          <w:sz w:val="22"/>
          <w:szCs w:val="22"/>
        </w:rPr>
        <w:t>Direction d</w:t>
      </w:r>
      <w:r w:rsidR="00A31AC0">
        <w:rPr>
          <w:color w:val="181717"/>
          <w:sz w:val="22"/>
          <w:szCs w:val="22"/>
        </w:rPr>
        <w:t>e L’Action</w:t>
      </w:r>
      <w:r w:rsidRPr="00DD5A9B">
        <w:rPr>
          <w:color w:val="181717"/>
          <w:sz w:val="22"/>
          <w:szCs w:val="22"/>
        </w:rPr>
        <w:t xml:space="preserve"> Commerc</w:t>
      </w:r>
      <w:r w:rsidR="00A31AC0">
        <w:rPr>
          <w:color w:val="181717"/>
          <w:sz w:val="22"/>
          <w:szCs w:val="22"/>
        </w:rPr>
        <w:t>iale</w:t>
      </w:r>
    </w:p>
    <w:p w14:paraId="35D8F6E3" w14:textId="467E4101" w:rsidR="00B22DAD" w:rsidRPr="00DD5A9B" w:rsidRDefault="00D31B6F" w:rsidP="007F348A">
      <w:pPr>
        <w:pStyle w:val="NormalWeb"/>
        <w:tabs>
          <w:tab w:val="left" w:pos="9072"/>
        </w:tabs>
        <w:spacing w:before="0" w:beforeAutospacing="0" w:after="0" w:line="240" w:lineRule="auto"/>
        <w:ind w:left="57" w:right="281" w:hanging="11"/>
        <w:jc w:val="both"/>
        <w:rPr>
          <w:color w:val="181717"/>
          <w:sz w:val="22"/>
          <w:szCs w:val="22"/>
        </w:rPr>
      </w:pPr>
      <w:r>
        <w:rPr>
          <w:color w:val="181717"/>
          <w:sz w:val="22"/>
          <w:szCs w:val="22"/>
        </w:rPr>
        <w:t>Place Formigé</w:t>
      </w:r>
    </w:p>
    <w:p w14:paraId="6DD6BBD8" w14:textId="04840D44" w:rsidR="00B22DAD" w:rsidRPr="00DD5A9B" w:rsidRDefault="00B22DAD" w:rsidP="007F348A">
      <w:pPr>
        <w:pStyle w:val="NormalWeb"/>
        <w:tabs>
          <w:tab w:val="left" w:pos="9072"/>
        </w:tabs>
        <w:spacing w:before="0" w:beforeAutospacing="0" w:after="0" w:line="240" w:lineRule="auto"/>
        <w:ind w:left="57" w:right="281" w:hanging="11"/>
        <w:jc w:val="both"/>
        <w:rPr>
          <w:color w:val="181717"/>
          <w:sz w:val="22"/>
          <w:szCs w:val="22"/>
        </w:rPr>
      </w:pPr>
      <w:r w:rsidRPr="00DD5A9B">
        <w:rPr>
          <w:color w:val="181717"/>
          <w:sz w:val="22"/>
          <w:szCs w:val="22"/>
        </w:rPr>
        <w:t>83600 FRÉJUS</w:t>
      </w:r>
    </w:p>
    <w:p w14:paraId="61F139D0" w14:textId="288099C9" w:rsidR="0068497C" w:rsidRDefault="009144C3" w:rsidP="007F348A">
      <w:pPr>
        <w:pStyle w:val="NormalWeb"/>
        <w:tabs>
          <w:tab w:val="left" w:pos="9072"/>
        </w:tabs>
        <w:spacing w:before="0" w:beforeAutospacing="0" w:after="0" w:line="240" w:lineRule="auto"/>
        <w:ind w:left="57" w:right="281" w:hanging="11"/>
        <w:jc w:val="both"/>
        <w:rPr>
          <w:rStyle w:val="Lienhypertexte"/>
          <w:sz w:val="22"/>
          <w:szCs w:val="22"/>
        </w:rPr>
      </w:pPr>
      <w:hyperlink r:id="rId6" w:history="1">
        <w:r w:rsidR="00551B06" w:rsidRPr="00DD5A9B">
          <w:rPr>
            <w:rStyle w:val="Lienhypertexte"/>
            <w:sz w:val="22"/>
            <w:szCs w:val="22"/>
          </w:rPr>
          <w:t>info.commerce@ville-frejus.fr</w:t>
        </w:r>
      </w:hyperlink>
    </w:p>
    <w:p w14:paraId="68986AB8" w14:textId="68401AA0" w:rsidR="00165F8F" w:rsidRPr="00DD5A9B" w:rsidRDefault="00165F8F" w:rsidP="007F348A">
      <w:pPr>
        <w:pStyle w:val="NormalWeb"/>
        <w:tabs>
          <w:tab w:val="left" w:pos="9072"/>
        </w:tabs>
        <w:spacing w:before="0" w:beforeAutospacing="0" w:after="0" w:line="240" w:lineRule="auto"/>
        <w:ind w:left="57" w:right="281" w:hanging="11"/>
        <w:jc w:val="both"/>
        <w:rPr>
          <w:color w:val="181717"/>
          <w:sz w:val="22"/>
          <w:szCs w:val="22"/>
        </w:rPr>
      </w:pPr>
      <w:r>
        <w:rPr>
          <w:rStyle w:val="Lienhypertexte"/>
          <w:sz w:val="22"/>
          <w:szCs w:val="22"/>
        </w:rPr>
        <w:t>04.94.51.76.</w:t>
      </w:r>
      <w:r w:rsidR="00023576">
        <w:rPr>
          <w:rStyle w:val="Lienhypertexte"/>
          <w:sz w:val="22"/>
          <w:szCs w:val="22"/>
        </w:rPr>
        <w:t>16</w:t>
      </w:r>
    </w:p>
    <w:p w14:paraId="1064A1EB" w14:textId="77777777" w:rsidR="00551B06" w:rsidRPr="00DD5A9B" w:rsidRDefault="00551B06" w:rsidP="007F348A">
      <w:pPr>
        <w:pStyle w:val="NormalWeb"/>
        <w:tabs>
          <w:tab w:val="left" w:pos="9072"/>
        </w:tabs>
        <w:spacing w:before="0" w:beforeAutospacing="0" w:after="0" w:line="240" w:lineRule="auto"/>
        <w:ind w:left="57" w:right="281" w:hanging="11"/>
        <w:jc w:val="both"/>
        <w:rPr>
          <w:color w:val="181717"/>
          <w:sz w:val="22"/>
          <w:szCs w:val="22"/>
        </w:rPr>
      </w:pPr>
    </w:p>
    <w:sectPr w:rsidR="00551B06" w:rsidRPr="00DD5A9B" w:rsidSect="00FD475F">
      <w:pgSz w:w="11906" w:h="16838"/>
      <w:pgMar w:top="1135" w:right="851" w:bottom="22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TC Avant Garde">
    <w:altName w:val="Century Gothic"/>
    <w:charset w:val="00"/>
    <w:family w:val="swiss"/>
    <w:pitch w:val="variable"/>
    <w:sig w:usb0="00000001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1432A"/>
    <w:multiLevelType w:val="hybridMultilevel"/>
    <w:tmpl w:val="CB5C3A54"/>
    <w:lvl w:ilvl="0" w:tplc="F4F4B86A">
      <w:start w:val="1"/>
      <w:numFmt w:val="bullet"/>
      <w:lvlText w:val="-"/>
      <w:lvlJc w:val="left"/>
      <w:pPr>
        <w:ind w:left="1664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CE2746A">
      <w:start w:val="1"/>
      <w:numFmt w:val="bullet"/>
      <w:lvlText w:val="o"/>
      <w:lvlJc w:val="left"/>
      <w:pPr>
        <w:ind w:left="2653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74C85E2">
      <w:start w:val="1"/>
      <w:numFmt w:val="bullet"/>
      <w:lvlText w:val="▪"/>
      <w:lvlJc w:val="left"/>
      <w:pPr>
        <w:ind w:left="3373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B42DD98">
      <w:start w:val="1"/>
      <w:numFmt w:val="bullet"/>
      <w:lvlText w:val="•"/>
      <w:lvlJc w:val="left"/>
      <w:pPr>
        <w:ind w:left="4093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C5CC444">
      <w:start w:val="1"/>
      <w:numFmt w:val="bullet"/>
      <w:lvlText w:val="o"/>
      <w:lvlJc w:val="left"/>
      <w:pPr>
        <w:ind w:left="4813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7A8DF3E">
      <w:start w:val="1"/>
      <w:numFmt w:val="bullet"/>
      <w:lvlText w:val="▪"/>
      <w:lvlJc w:val="left"/>
      <w:pPr>
        <w:ind w:left="5533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896A0A4">
      <w:start w:val="1"/>
      <w:numFmt w:val="bullet"/>
      <w:lvlText w:val="•"/>
      <w:lvlJc w:val="left"/>
      <w:pPr>
        <w:ind w:left="6253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06C1792">
      <w:start w:val="1"/>
      <w:numFmt w:val="bullet"/>
      <w:lvlText w:val="o"/>
      <w:lvlJc w:val="left"/>
      <w:pPr>
        <w:ind w:left="6973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DEAD674">
      <w:start w:val="1"/>
      <w:numFmt w:val="bullet"/>
      <w:lvlText w:val="▪"/>
      <w:lvlJc w:val="left"/>
      <w:pPr>
        <w:ind w:left="7693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E0EA3"/>
    <w:multiLevelType w:val="hybridMultilevel"/>
    <w:tmpl w:val="65F6FEFA"/>
    <w:lvl w:ilvl="0" w:tplc="89EEF144">
      <w:start w:val="1"/>
      <w:numFmt w:val="bullet"/>
      <w:lvlText w:val="-"/>
      <w:lvlJc w:val="left"/>
      <w:pPr>
        <w:ind w:left="1805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884F386">
      <w:start w:val="1"/>
      <w:numFmt w:val="bullet"/>
      <w:lvlText w:val="o"/>
      <w:lvlJc w:val="left"/>
      <w:pPr>
        <w:ind w:left="2794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3FA94C4">
      <w:start w:val="1"/>
      <w:numFmt w:val="bullet"/>
      <w:lvlText w:val="▪"/>
      <w:lvlJc w:val="left"/>
      <w:pPr>
        <w:ind w:left="3514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C9E5ED6">
      <w:start w:val="1"/>
      <w:numFmt w:val="bullet"/>
      <w:lvlText w:val="•"/>
      <w:lvlJc w:val="left"/>
      <w:pPr>
        <w:ind w:left="4234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9780F92">
      <w:start w:val="1"/>
      <w:numFmt w:val="bullet"/>
      <w:lvlText w:val="o"/>
      <w:lvlJc w:val="left"/>
      <w:pPr>
        <w:ind w:left="4954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B26EDEE">
      <w:start w:val="1"/>
      <w:numFmt w:val="bullet"/>
      <w:lvlText w:val="▪"/>
      <w:lvlJc w:val="left"/>
      <w:pPr>
        <w:ind w:left="5674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D40BBA6">
      <w:start w:val="1"/>
      <w:numFmt w:val="bullet"/>
      <w:lvlText w:val="•"/>
      <w:lvlJc w:val="left"/>
      <w:pPr>
        <w:ind w:left="6394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13EB586">
      <w:start w:val="1"/>
      <w:numFmt w:val="bullet"/>
      <w:lvlText w:val="o"/>
      <w:lvlJc w:val="left"/>
      <w:pPr>
        <w:ind w:left="7114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6121724">
      <w:start w:val="1"/>
      <w:numFmt w:val="bullet"/>
      <w:lvlText w:val="▪"/>
      <w:lvlJc w:val="left"/>
      <w:pPr>
        <w:ind w:left="7834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3A025E"/>
    <w:multiLevelType w:val="multilevel"/>
    <w:tmpl w:val="FA70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E01411"/>
    <w:multiLevelType w:val="hybridMultilevel"/>
    <w:tmpl w:val="0B6455C0"/>
    <w:lvl w:ilvl="0" w:tplc="2F702CDA">
      <w:start w:val="1"/>
      <w:numFmt w:val="decimal"/>
      <w:lvlText w:val="%1."/>
      <w:lvlJc w:val="left"/>
      <w:pPr>
        <w:ind w:left="1763"/>
      </w:pPr>
      <w:rPr>
        <w:rFonts w:ascii="ITC Avant Garde" w:eastAsia="ITC Avant Garde" w:hAnsi="ITC Avant Garde" w:cs="ITC Avant Garde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1006C06">
      <w:start w:val="1"/>
      <w:numFmt w:val="lowerLetter"/>
      <w:lvlText w:val="%2"/>
      <w:lvlJc w:val="left"/>
      <w:pPr>
        <w:ind w:left="2653"/>
      </w:pPr>
      <w:rPr>
        <w:rFonts w:ascii="ITC Avant Garde" w:eastAsia="ITC Avant Garde" w:hAnsi="ITC Avant Garde" w:cs="ITC Avant Garde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39AF938">
      <w:start w:val="1"/>
      <w:numFmt w:val="lowerRoman"/>
      <w:lvlText w:val="%3"/>
      <w:lvlJc w:val="left"/>
      <w:pPr>
        <w:ind w:left="3373"/>
      </w:pPr>
      <w:rPr>
        <w:rFonts w:ascii="ITC Avant Garde" w:eastAsia="ITC Avant Garde" w:hAnsi="ITC Avant Garde" w:cs="ITC Avant Garde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FBA781E">
      <w:start w:val="1"/>
      <w:numFmt w:val="decimal"/>
      <w:lvlText w:val="%4"/>
      <w:lvlJc w:val="left"/>
      <w:pPr>
        <w:ind w:left="4093"/>
      </w:pPr>
      <w:rPr>
        <w:rFonts w:ascii="ITC Avant Garde" w:eastAsia="ITC Avant Garde" w:hAnsi="ITC Avant Garde" w:cs="ITC Avant Garde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ADEE2CC">
      <w:start w:val="1"/>
      <w:numFmt w:val="lowerLetter"/>
      <w:lvlText w:val="%5"/>
      <w:lvlJc w:val="left"/>
      <w:pPr>
        <w:ind w:left="4813"/>
      </w:pPr>
      <w:rPr>
        <w:rFonts w:ascii="ITC Avant Garde" w:eastAsia="ITC Avant Garde" w:hAnsi="ITC Avant Garde" w:cs="ITC Avant Garde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F52D46A">
      <w:start w:val="1"/>
      <w:numFmt w:val="lowerRoman"/>
      <w:lvlText w:val="%6"/>
      <w:lvlJc w:val="left"/>
      <w:pPr>
        <w:ind w:left="5533"/>
      </w:pPr>
      <w:rPr>
        <w:rFonts w:ascii="ITC Avant Garde" w:eastAsia="ITC Avant Garde" w:hAnsi="ITC Avant Garde" w:cs="ITC Avant Garde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1410D0">
      <w:start w:val="1"/>
      <w:numFmt w:val="decimal"/>
      <w:lvlText w:val="%7"/>
      <w:lvlJc w:val="left"/>
      <w:pPr>
        <w:ind w:left="6253"/>
      </w:pPr>
      <w:rPr>
        <w:rFonts w:ascii="ITC Avant Garde" w:eastAsia="ITC Avant Garde" w:hAnsi="ITC Avant Garde" w:cs="ITC Avant Garde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E80BC96">
      <w:start w:val="1"/>
      <w:numFmt w:val="lowerLetter"/>
      <w:lvlText w:val="%8"/>
      <w:lvlJc w:val="left"/>
      <w:pPr>
        <w:ind w:left="6973"/>
      </w:pPr>
      <w:rPr>
        <w:rFonts w:ascii="ITC Avant Garde" w:eastAsia="ITC Avant Garde" w:hAnsi="ITC Avant Garde" w:cs="ITC Avant Garde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62C1AFA">
      <w:start w:val="1"/>
      <w:numFmt w:val="lowerRoman"/>
      <w:lvlText w:val="%9"/>
      <w:lvlJc w:val="left"/>
      <w:pPr>
        <w:ind w:left="7693"/>
      </w:pPr>
      <w:rPr>
        <w:rFonts w:ascii="ITC Avant Garde" w:eastAsia="ITC Avant Garde" w:hAnsi="ITC Avant Garde" w:cs="ITC Avant Garde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747EAE"/>
    <w:multiLevelType w:val="hybridMultilevel"/>
    <w:tmpl w:val="306059A2"/>
    <w:lvl w:ilvl="0" w:tplc="22849194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BC7693"/>
    <w:multiLevelType w:val="hybridMultilevel"/>
    <w:tmpl w:val="11C04BE2"/>
    <w:lvl w:ilvl="0" w:tplc="08284F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81717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D22CD"/>
    <w:multiLevelType w:val="hybridMultilevel"/>
    <w:tmpl w:val="8BA6C088"/>
    <w:lvl w:ilvl="0" w:tplc="D250BED6">
      <w:start w:val="1"/>
      <w:numFmt w:val="bullet"/>
      <w:lvlText w:val="-"/>
      <w:lvlJc w:val="left"/>
      <w:pPr>
        <w:ind w:left="1656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4A6BA58">
      <w:start w:val="1"/>
      <w:numFmt w:val="bullet"/>
      <w:lvlText w:val="o"/>
      <w:lvlJc w:val="left"/>
      <w:pPr>
        <w:ind w:left="2653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8BA07A8">
      <w:start w:val="1"/>
      <w:numFmt w:val="bullet"/>
      <w:lvlText w:val="▪"/>
      <w:lvlJc w:val="left"/>
      <w:pPr>
        <w:ind w:left="3373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63C542A">
      <w:start w:val="1"/>
      <w:numFmt w:val="bullet"/>
      <w:lvlText w:val="•"/>
      <w:lvlJc w:val="left"/>
      <w:pPr>
        <w:ind w:left="4093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9C234B6">
      <w:start w:val="1"/>
      <w:numFmt w:val="bullet"/>
      <w:lvlText w:val="o"/>
      <w:lvlJc w:val="left"/>
      <w:pPr>
        <w:ind w:left="4813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32A9BCC">
      <w:start w:val="1"/>
      <w:numFmt w:val="bullet"/>
      <w:lvlText w:val="▪"/>
      <w:lvlJc w:val="left"/>
      <w:pPr>
        <w:ind w:left="5533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97660DA">
      <w:start w:val="1"/>
      <w:numFmt w:val="bullet"/>
      <w:lvlText w:val="•"/>
      <w:lvlJc w:val="left"/>
      <w:pPr>
        <w:ind w:left="6253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E5EA250">
      <w:start w:val="1"/>
      <w:numFmt w:val="bullet"/>
      <w:lvlText w:val="o"/>
      <w:lvlJc w:val="left"/>
      <w:pPr>
        <w:ind w:left="6973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820C4A4">
      <w:start w:val="1"/>
      <w:numFmt w:val="bullet"/>
      <w:lvlText w:val="▪"/>
      <w:lvlJc w:val="left"/>
      <w:pPr>
        <w:ind w:left="7693"/>
      </w:pPr>
      <w:rPr>
        <w:rFonts w:ascii="ITC Avant Garde" w:eastAsia="ITC Avant Garde" w:hAnsi="ITC Avant Garde" w:cs="ITC Avant Garde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C591BB0"/>
    <w:multiLevelType w:val="hybridMultilevel"/>
    <w:tmpl w:val="5AB670FC"/>
    <w:lvl w:ilvl="0" w:tplc="040C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763D53B1"/>
    <w:multiLevelType w:val="hybridMultilevel"/>
    <w:tmpl w:val="012E8B1A"/>
    <w:lvl w:ilvl="0" w:tplc="040C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C9"/>
    <w:rsid w:val="00023576"/>
    <w:rsid w:val="00041AAB"/>
    <w:rsid w:val="00045FB5"/>
    <w:rsid w:val="00052AB9"/>
    <w:rsid w:val="000634C7"/>
    <w:rsid w:val="00067FBB"/>
    <w:rsid w:val="000E1C23"/>
    <w:rsid w:val="000F23D3"/>
    <w:rsid w:val="00105D72"/>
    <w:rsid w:val="001119D1"/>
    <w:rsid w:val="00125F98"/>
    <w:rsid w:val="00132BA8"/>
    <w:rsid w:val="00132F33"/>
    <w:rsid w:val="0014485A"/>
    <w:rsid w:val="0014669D"/>
    <w:rsid w:val="00165F8F"/>
    <w:rsid w:val="001749B9"/>
    <w:rsid w:val="00174FE7"/>
    <w:rsid w:val="00180A17"/>
    <w:rsid w:val="00191FD8"/>
    <w:rsid w:val="001A2732"/>
    <w:rsid w:val="001A6F22"/>
    <w:rsid w:val="001D6FB7"/>
    <w:rsid w:val="00216AD9"/>
    <w:rsid w:val="002209FB"/>
    <w:rsid w:val="00270042"/>
    <w:rsid w:val="00282840"/>
    <w:rsid w:val="00290CF9"/>
    <w:rsid w:val="002A6ECC"/>
    <w:rsid w:val="002D2A2A"/>
    <w:rsid w:val="00326DD3"/>
    <w:rsid w:val="00327BA2"/>
    <w:rsid w:val="00371F42"/>
    <w:rsid w:val="0038179D"/>
    <w:rsid w:val="00381B38"/>
    <w:rsid w:val="00381C04"/>
    <w:rsid w:val="0038286C"/>
    <w:rsid w:val="003D7C71"/>
    <w:rsid w:val="003F28E6"/>
    <w:rsid w:val="004019B6"/>
    <w:rsid w:val="00407A36"/>
    <w:rsid w:val="00444921"/>
    <w:rsid w:val="00453B70"/>
    <w:rsid w:val="0046227C"/>
    <w:rsid w:val="0048156E"/>
    <w:rsid w:val="004A3BB0"/>
    <w:rsid w:val="004A7AF0"/>
    <w:rsid w:val="004B3398"/>
    <w:rsid w:val="004B3D3B"/>
    <w:rsid w:val="004F20E3"/>
    <w:rsid w:val="005041ED"/>
    <w:rsid w:val="00511A92"/>
    <w:rsid w:val="0051746D"/>
    <w:rsid w:val="00551B06"/>
    <w:rsid w:val="00573C7F"/>
    <w:rsid w:val="00583446"/>
    <w:rsid w:val="00584D77"/>
    <w:rsid w:val="00584F03"/>
    <w:rsid w:val="005F4D10"/>
    <w:rsid w:val="0061268D"/>
    <w:rsid w:val="00620897"/>
    <w:rsid w:val="00651914"/>
    <w:rsid w:val="00682EC5"/>
    <w:rsid w:val="0068497C"/>
    <w:rsid w:val="006F42E1"/>
    <w:rsid w:val="006F7650"/>
    <w:rsid w:val="00720E39"/>
    <w:rsid w:val="00727D3D"/>
    <w:rsid w:val="0074099B"/>
    <w:rsid w:val="00747B53"/>
    <w:rsid w:val="007567A0"/>
    <w:rsid w:val="0077248C"/>
    <w:rsid w:val="007C3E13"/>
    <w:rsid w:val="007E18A0"/>
    <w:rsid w:val="007F2A84"/>
    <w:rsid w:val="007F348A"/>
    <w:rsid w:val="0086794E"/>
    <w:rsid w:val="008700CF"/>
    <w:rsid w:val="00871B13"/>
    <w:rsid w:val="00873BEF"/>
    <w:rsid w:val="008C7AEF"/>
    <w:rsid w:val="008F0F90"/>
    <w:rsid w:val="00903275"/>
    <w:rsid w:val="009144C3"/>
    <w:rsid w:val="00941F72"/>
    <w:rsid w:val="0094641B"/>
    <w:rsid w:val="00956054"/>
    <w:rsid w:val="009601C2"/>
    <w:rsid w:val="00970A27"/>
    <w:rsid w:val="00975843"/>
    <w:rsid w:val="009935FD"/>
    <w:rsid w:val="009A0F72"/>
    <w:rsid w:val="009A5FDA"/>
    <w:rsid w:val="009C3A2E"/>
    <w:rsid w:val="009D2B67"/>
    <w:rsid w:val="009D505A"/>
    <w:rsid w:val="009E20C7"/>
    <w:rsid w:val="009F13A9"/>
    <w:rsid w:val="00A0452C"/>
    <w:rsid w:val="00A12DE3"/>
    <w:rsid w:val="00A14866"/>
    <w:rsid w:val="00A14A9B"/>
    <w:rsid w:val="00A31AC0"/>
    <w:rsid w:val="00A325CF"/>
    <w:rsid w:val="00A372DD"/>
    <w:rsid w:val="00AB329B"/>
    <w:rsid w:val="00AE5822"/>
    <w:rsid w:val="00AF59B7"/>
    <w:rsid w:val="00B22DAD"/>
    <w:rsid w:val="00B43C45"/>
    <w:rsid w:val="00B525BF"/>
    <w:rsid w:val="00B62793"/>
    <w:rsid w:val="00B63864"/>
    <w:rsid w:val="00B67188"/>
    <w:rsid w:val="00B86662"/>
    <w:rsid w:val="00BB157C"/>
    <w:rsid w:val="00C43BA7"/>
    <w:rsid w:val="00C54943"/>
    <w:rsid w:val="00C63C50"/>
    <w:rsid w:val="00C768B8"/>
    <w:rsid w:val="00CA2E00"/>
    <w:rsid w:val="00CB5674"/>
    <w:rsid w:val="00CB6ADE"/>
    <w:rsid w:val="00D01F78"/>
    <w:rsid w:val="00D1221B"/>
    <w:rsid w:val="00D14E81"/>
    <w:rsid w:val="00D21745"/>
    <w:rsid w:val="00D266A9"/>
    <w:rsid w:val="00D31B6F"/>
    <w:rsid w:val="00D56B86"/>
    <w:rsid w:val="00D65BB2"/>
    <w:rsid w:val="00D8283C"/>
    <w:rsid w:val="00D90FE5"/>
    <w:rsid w:val="00DA220E"/>
    <w:rsid w:val="00DB5FAE"/>
    <w:rsid w:val="00DC17E5"/>
    <w:rsid w:val="00DD10AB"/>
    <w:rsid w:val="00DD5A9B"/>
    <w:rsid w:val="00DE78D2"/>
    <w:rsid w:val="00E10384"/>
    <w:rsid w:val="00E109D1"/>
    <w:rsid w:val="00E1636B"/>
    <w:rsid w:val="00E17499"/>
    <w:rsid w:val="00E24BE6"/>
    <w:rsid w:val="00E67089"/>
    <w:rsid w:val="00E81B92"/>
    <w:rsid w:val="00EC1533"/>
    <w:rsid w:val="00EF2101"/>
    <w:rsid w:val="00F24890"/>
    <w:rsid w:val="00F34F8A"/>
    <w:rsid w:val="00F565E6"/>
    <w:rsid w:val="00F85AC9"/>
    <w:rsid w:val="00F9012C"/>
    <w:rsid w:val="00F96CE6"/>
    <w:rsid w:val="00FA2A6B"/>
    <w:rsid w:val="00FB5A76"/>
    <w:rsid w:val="00FD475F"/>
    <w:rsid w:val="00FD56B3"/>
    <w:rsid w:val="00FE2180"/>
    <w:rsid w:val="00FF2026"/>
    <w:rsid w:val="00FF38B2"/>
    <w:rsid w:val="00FF5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45B7D"/>
  <w15:docId w15:val="{260EE383-8B12-471F-96EC-BEF5236D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7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85AC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85AC9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9D2B6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20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089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22DA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551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.commerce@ville-frejus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443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sandrine piou</dc:creator>
  <cp:lastModifiedBy>Fabrice CURTI</cp:lastModifiedBy>
  <cp:revision>15</cp:revision>
  <cp:lastPrinted>2024-06-27T13:21:00Z</cp:lastPrinted>
  <dcterms:created xsi:type="dcterms:W3CDTF">2025-08-20T10:23:00Z</dcterms:created>
  <dcterms:modified xsi:type="dcterms:W3CDTF">2026-07-20T17:21:00Z</dcterms:modified>
</cp:coreProperties>
</file>